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413DB" w:rsidP="00D4614E" w14:paraId="3E31D5EF" w14:textId="77777777">
      <w:pPr>
        <w:pStyle w:val="Header"/>
        <w:rPr>
          <w:sz w:val="20"/>
          <w:szCs w:val="20"/>
        </w:rPr>
      </w:pPr>
      <w:r w:rsidRPr="00196D1B">
        <w:rPr>
          <w:sz w:val="20"/>
          <w:szCs w:val="20"/>
        </w:rPr>
        <w:t>УИД 86MS00</w:t>
      </w:r>
      <w:r w:rsidR="007D4E91">
        <w:rPr>
          <w:sz w:val="20"/>
          <w:szCs w:val="20"/>
        </w:rPr>
        <w:t>24</w:t>
      </w:r>
      <w:r w:rsidRPr="00196D1B">
        <w:rPr>
          <w:sz w:val="20"/>
          <w:szCs w:val="20"/>
        </w:rPr>
        <w:t>-01-202</w:t>
      </w:r>
      <w:r w:rsidR="00CC590D">
        <w:rPr>
          <w:sz w:val="20"/>
          <w:szCs w:val="20"/>
        </w:rPr>
        <w:t>6</w:t>
      </w:r>
      <w:r w:rsidRPr="00196D1B">
        <w:rPr>
          <w:sz w:val="20"/>
          <w:szCs w:val="20"/>
        </w:rPr>
        <w:t>-0</w:t>
      </w:r>
      <w:r w:rsidR="007A0745">
        <w:rPr>
          <w:sz w:val="20"/>
          <w:szCs w:val="20"/>
        </w:rPr>
        <w:t>0</w:t>
      </w:r>
      <w:r w:rsidR="00CC590D">
        <w:rPr>
          <w:sz w:val="20"/>
          <w:szCs w:val="20"/>
        </w:rPr>
        <w:t>38</w:t>
      </w:r>
      <w:r w:rsidR="008D20AB">
        <w:rPr>
          <w:sz w:val="20"/>
          <w:szCs w:val="20"/>
        </w:rPr>
        <w:t>82</w:t>
      </w:r>
      <w:r w:rsidRPr="00196D1B">
        <w:rPr>
          <w:sz w:val="20"/>
          <w:szCs w:val="20"/>
        </w:rPr>
        <w:t>-</w:t>
      </w:r>
      <w:r w:rsidR="008D20AB">
        <w:rPr>
          <w:sz w:val="20"/>
          <w:szCs w:val="20"/>
        </w:rPr>
        <w:t>09</w:t>
      </w:r>
    </w:p>
    <w:p w:rsidR="00D4614E" w:rsidP="00D4614E" w14:paraId="18E90931" w14:textId="77777777">
      <w:pPr>
        <w:pStyle w:val="Header"/>
        <w:rPr>
          <w:b/>
          <w:sz w:val="28"/>
          <w:szCs w:val="28"/>
        </w:rPr>
      </w:pPr>
    </w:p>
    <w:p w:rsidR="006413DB" w:rsidRPr="008D20AB" w:rsidP="006413DB" w14:paraId="3F126EB3" w14:textId="77777777">
      <w:pPr>
        <w:tabs>
          <w:tab w:val="center" w:pos="5173"/>
          <w:tab w:val="right" w:pos="9637"/>
        </w:tabs>
        <w:ind w:firstLine="709"/>
        <w:jc w:val="center"/>
        <w:rPr>
          <w:b/>
          <w:sz w:val="27"/>
          <w:szCs w:val="27"/>
        </w:rPr>
      </w:pPr>
      <w:r w:rsidRPr="008D20AB">
        <w:rPr>
          <w:b/>
          <w:sz w:val="27"/>
          <w:szCs w:val="27"/>
        </w:rPr>
        <w:t>ПОСТАНОВЛЕНИЕ № 05-</w:t>
      </w:r>
      <w:r w:rsidRPr="008D20AB" w:rsidR="00CC590D">
        <w:rPr>
          <w:b/>
          <w:sz w:val="27"/>
          <w:szCs w:val="27"/>
        </w:rPr>
        <w:t>069</w:t>
      </w:r>
      <w:r w:rsidRPr="008D20AB" w:rsidR="008D20AB">
        <w:rPr>
          <w:b/>
          <w:sz w:val="27"/>
          <w:szCs w:val="27"/>
        </w:rPr>
        <w:t>3</w:t>
      </w:r>
      <w:r w:rsidRPr="008D20AB">
        <w:rPr>
          <w:b/>
          <w:sz w:val="27"/>
          <w:szCs w:val="27"/>
        </w:rPr>
        <w:t>-240</w:t>
      </w:r>
      <w:r w:rsidRPr="008D20AB" w:rsidR="00E64ABD">
        <w:rPr>
          <w:b/>
          <w:sz w:val="27"/>
          <w:szCs w:val="27"/>
        </w:rPr>
        <w:t>1</w:t>
      </w:r>
      <w:r w:rsidRPr="008D20AB">
        <w:rPr>
          <w:b/>
          <w:sz w:val="27"/>
          <w:szCs w:val="27"/>
        </w:rPr>
        <w:t>/202</w:t>
      </w:r>
      <w:r w:rsidRPr="008D20AB" w:rsidR="00CC590D">
        <w:rPr>
          <w:b/>
          <w:sz w:val="27"/>
          <w:szCs w:val="27"/>
        </w:rPr>
        <w:t>6</w:t>
      </w:r>
    </w:p>
    <w:p w:rsidR="006413DB" w:rsidRPr="008D20AB" w:rsidP="00D4614E" w14:paraId="412D90F5" w14:textId="77777777">
      <w:pPr>
        <w:ind w:firstLine="709"/>
        <w:jc w:val="center"/>
        <w:rPr>
          <w:b/>
          <w:sz w:val="27"/>
          <w:szCs w:val="27"/>
        </w:rPr>
      </w:pPr>
      <w:r w:rsidRPr="008D20AB">
        <w:rPr>
          <w:b/>
          <w:sz w:val="27"/>
          <w:szCs w:val="27"/>
        </w:rPr>
        <w:t>о назначении административного наказания</w:t>
      </w:r>
    </w:p>
    <w:p w:rsidR="00D4614E" w:rsidRPr="008D20AB" w:rsidP="00D4614E" w14:paraId="0C1EEF3C" w14:textId="77777777">
      <w:pPr>
        <w:ind w:firstLine="709"/>
        <w:jc w:val="center"/>
        <w:rPr>
          <w:rFonts w:eastAsia="MS Mincho"/>
          <w:sz w:val="27"/>
          <w:szCs w:val="27"/>
        </w:rPr>
      </w:pPr>
    </w:p>
    <w:p w:rsidR="00E64ABD" w:rsidRPr="008D20AB" w:rsidP="00E64ABD" w14:paraId="19CC7750" w14:textId="77777777">
      <w:pPr>
        <w:jc w:val="both"/>
        <w:rPr>
          <w:rFonts w:eastAsia="MS Mincho"/>
          <w:sz w:val="27"/>
          <w:szCs w:val="27"/>
        </w:rPr>
      </w:pPr>
      <w:r w:rsidRPr="008D20AB">
        <w:rPr>
          <w:rFonts w:eastAsia="MS Mincho"/>
          <w:sz w:val="27"/>
          <w:szCs w:val="27"/>
        </w:rPr>
        <w:t>2</w:t>
      </w:r>
      <w:r w:rsidRPr="008D20AB" w:rsidR="003D5641">
        <w:rPr>
          <w:rFonts w:eastAsia="MS Mincho"/>
          <w:sz w:val="27"/>
          <w:szCs w:val="27"/>
        </w:rPr>
        <w:t>4</w:t>
      </w:r>
      <w:r w:rsidRPr="008D20AB" w:rsidR="006413DB">
        <w:rPr>
          <w:rFonts w:eastAsia="MS Mincho"/>
          <w:sz w:val="27"/>
          <w:szCs w:val="27"/>
        </w:rPr>
        <w:t xml:space="preserve"> </w:t>
      </w:r>
      <w:r w:rsidRPr="008D20AB">
        <w:rPr>
          <w:rFonts w:eastAsia="MS Mincho"/>
          <w:sz w:val="27"/>
          <w:szCs w:val="27"/>
        </w:rPr>
        <w:t>июня</w:t>
      </w:r>
      <w:r w:rsidRPr="008D20AB" w:rsidR="006413DB">
        <w:rPr>
          <w:rFonts w:eastAsia="MS Mincho"/>
          <w:sz w:val="27"/>
          <w:szCs w:val="27"/>
        </w:rPr>
        <w:t xml:space="preserve"> 202</w:t>
      </w:r>
      <w:r w:rsidRPr="008D20AB">
        <w:rPr>
          <w:rFonts w:eastAsia="MS Mincho"/>
          <w:sz w:val="27"/>
          <w:szCs w:val="27"/>
        </w:rPr>
        <w:t>6</w:t>
      </w:r>
      <w:r w:rsidRPr="008D20AB" w:rsidR="006413DB">
        <w:rPr>
          <w:rFonts w:eastAsia="MS Mincho"/>
          <w:sz w:val="27"/>
          <w:szCs w:val="27"/>
        </w:rPr>
        <w:t xml:space="preserve"> года </w:t>
      </w:r>
      <w:r w:rsidRPr="008D20AB" w:rsidR="006413DB">
        <w:rPr>
          <w:rFonts w:eastAsia="MS Mincho"/>
          <w:sz w:val="27"/>
          <w:szCs w:val="27"/>
        </w:rPr>
        <w:tab/>
      </w:r>
      <w:r w:rsidRPr="008D20AB" w:rsidR="006413DB">
        <w:rPr>
          <w:rFonts w:eastAsia="MS Mincho"/>
          <w:sz w:val="27"/>
          <w:szCs w:val="27"/>
        </w:rPr>
        <w:tab/>
      </w:r>
      <w:r w:rsidRPr="008D20AB" w:rsidR="006413DB">
        <w:rPr>
          <w:rFonts w:eastAsia="MS Mincho"/>
          <w:sz w:val="27"/>
          <w:szCs w:val="27"/>
        </w:rPr>
        <w:tab/>
      </w:r>
      <w:r w:rsidRPr="008D20AB" w:rsidR="006413DB">
        <w:rPr>
          <w:rFonts w:eastAsia="MS Mincho"/>
          <w:sz w:val="27"/>
          <w:szCs w:val="27"/>
        </w:rPr>
        <w:tab/>
        <w:t xml:space="preserve">  </w:t>
      </w:r>
      <w:r w:rsidRPr="008D20AB" w:rsidR="00D4614E">
        <w:rPr>
          <w:rFonts w:eastAsia="MS Mincho"/>
          <w:sz w:val="27"/>
          <w:szCs w:val="27"/>
        </w:rPr>
        <w:t xml:space="preserve">              </w:t>
      </w:r>
      <w:r w:rsidRPr="008D20AB" w:rsidR="006413DB">
        <w:rPr>
          <w:rFonts w:eastAsia="MS Mincho"/>
          <w:sz w:val="27"/>
          <w:szCs w:val="27"/>
        </w:rPr>
        <w:t xml:space="preserve">           </w:t>
      </w:r>
      <w:r w:rsidRPr="008D20AB" w:rsidR="00D4614E">
        <w:rPr>
          <w:rFonts w:eastAsia="MS Mincho"/>
          <w:sz w:val="27"/>
          <w:szCs w:val="27"/>
        </w:rPr>
        <w:t xml:space="preserve"> </w:t>
      </w:r>
      <w:r w:rsidRPr="008D20AB" w:rsidR="006413DB">
        <w:rPr>
          <w:rFonts w:eastAsia="MS Mincho"/>
          <w:sz w:val="27"/>
          <w:szCs w:val="27"/>
        </w:rPr>
        <w:t xml:space="preserve">               г. Пыть-Ях   </w:t>
      </w:r>
      <w:r w:rsidRPr="008D20AB" w:rsidR="006413DB">
        <w:rPr>
          <w:rFonts w:eastAsia="MS Mincho"/>
          <w:sz w:val="27"/>
          <w:szCs w:val="27"/>
        </w:rPr>
        <w:tab/>
      </w:r>
    </w:p>
    <w:p w:rsidR="006413DB" w:rsidRPr="008D20AB" w:rsidP="006413DB" w14:paraId="5409F979" w14:textId="77777777">
      <w:pPr>
        <w:ind w:firstLine="708"/>
        <w:jc w:val="both"/>
        <w:rPr>
          <w:rFonts w:eastAsia="MS Mincho"/>
          <w:sz w:val="27"/>
          <w:szCs w:val="27"/>
        </w:rPr>
      </w:pPr>
      <w:r w:rsidRPr="008D20AB">
        <w:rPr>
          <w:rFonts w:eastAsia="MS Mincho"/>
          <w:sz w:val="27"/>
          <w:szCs w:val="27"/>
        </w:rPr>
        <w:t>М</w:t>
      </w:r>
      <w:r w:rsidRPr="008D20AB">
        <w:rPr>
          <w:rFonts w:eastAsia="MS Mincho"/>
          <w:sz w:val="27"/>
          <w:szCs w:val="27"/>
        </w:rPr>
        <w:t xml:space="preserve">ировой судья судебного участка № 1 </w:t>
      </w:r>
      <w:r w:rsidRPr="008D20AB">
        <w:rPr>
          <w:rFonts w:eastAsia="MS Mincho"/>
          <w:sz w:val="27"/>
          <w:szCs w:val="27"/>
        </w:rPr>
        <w:t>Пыть-Яхского</w:t>
      </w:r>
      <w:r w:rsidRPr="008D20AB">
        <w:rPr>
          <w:rFonts w:eastAsia="MS Mincho"/>
          <w:sz w:val="27"/>
          <w:szCs w:val="27"/>
        </w:rPr>
        <w:t xml:space="preserve"> судебного района Ханты-Мансийского автономного округа-Югры Костарева Елена Игоревна, находящийся по адресу: 628380, ХМАО-Югра, г. Пыть-Ях, 2 </w:t>
      </w:r>
      <w:r w:rsidRPr="008D20AB">
        <w:rPr>
          <w:rFonts w:eastAsia="MS Mincho"/>
          <w:sz w:val="27"/>
          <w:szCs w:val="27"/>
        </w:rPr>
        <w:t>мкр</w:t>
      </w:r>
      <w:r w:rsidRPr="008D20AB">
        <w:rPr>
          <w:rFonts w:eastAsia="MS Mincho"/>
          <w:sz w:val="27"/>
          <w:szCs w:val="27"/>
        </w:rPr>
        <w:t xml:space="preserve">., д. 4, </w:t>
      </w:r>
    </w:p>
    <w:p w:rsidR="006413DB" w:rsidRPr="008D20AB" w:rsidP="006413DB" w14:paraId="1DB486C1" w14:textId="77777777">
      <w:pPr>
        <w:ind w:firstLine="708"/>
        <w:jc w:val="both"/>
        <w:rPr>
          <w:rFonts w:eastAsia="MS Mincho"/>
          <w:sz w:val="27"/>
          <w:szCs w:val="27"/>
        </w:rPr>
      </w:pPr>
      <w:r w:rsidRPr="008D20AB">
        <w:rPr>
          <w:rFonts w:eastAsia="MS Mincho"/>
          <w:sz w:val="27"/>
          <w:szCs w:val="27"/>
        </w:rPr>
        <w:t xml:space="preserve">рассмотрев в открытом судебном заседании дело об административном правонарушении, предусмотренном ст. 15.5 Кодекса Российской Федерации об административных правонарушениях в отношении </w:t>
      </w:r>
    </w:p>
    <w:p w:rsidR="007D4E91" w:rsidRPr="008D20AB" w:rsidP="007D4E91" w14:paraId="31A24DE4" w14:textId="3A38BE58">
      <w:pPr>
        <w:pStyle w:val="PlainText"/>
        <w:ind w:left="708"/>
        <w:jc w:val="both"/>
        <w:rPr>
          <w:rFonts w:ascii="Times New Roman" w:eastAsia="MS Mincho" w:hAnsi="Times New Roman"/>
          <w:sz w:val="27"/>
          <w:szCs w:val="27"/>
        </w:rPr>
      </w:pPr>
      <w:r w:rsidRPr="008D20AB">
        <w:rPr>
          <w:rFonts w:ascii="Times New Roman" w:hAnsi="Times New Roman" w:cs="Times New Roman"/>
          <w:sz w:val="27"/>
          <w:szCs w:val="27"/>
        </w:rPr>
        <w:t>должностного лица –</w:t>
      </w:r>
      <w:r w:rsidRPr="008D20AB" w:rsidR="00B8249D">
        <w:rPr>
          <w:rFonts w:ascii="Times New Roman" w:hAnsi="Times New Roman" w:cs="Times New Roman"/>
          <w:sz w:val="27"/>
          <w:szCs w:val="27"/>
        </w:rPr>
        <w:t xml:space="preserve"> </w:t>
      </w:r>
      <w:r w:rsidRPr="008D20AB" w:rsidR="008D20AB">
        <w:rPr>
          <w:rFonts w:ascii="Times New Roman" w:hAnsi="Times New Roman" w:cs="Times New Roman"/>
          <w:sz w:val="27"/>
          <w:szCs w:val="27"/>
        </w:rPr>
        <w:t xml:space="preserve">директора Общества с ограниченной ответственностью «Регион» Казиева </w:t>
      </w:r>
      <w:r w:rsidRPr="008D20AB" w:rsidR="008D20AB">
        <w:rPr>
          <w:rFonts w:ascii="Times New Roman" w:hAnsi="Times New Roman" w:cs="Times New Roman"/>
          <w:sz w:val="27"/>
          <w:szCs w:val="27"/>
        </w:rPr>
        <w:t>Шихамата</w:t>
      </w:r>
      <w:r w:rsidRPr="008D20AB" w:rsidR="008D20AB">
        <w:rPr>
          <w:rFonts w:ascii="Times New Roman" w:hAnsi="Times New Roman" w:cs="Times New Roman"/>
          <w:sz w:val="27"/>
          <w:szCs w:val="27"/>
        </w:rPr>
        <w:t xml:space="preserve"> </w:t>
      </w:r>
      <w:r w:rsidRPr="008D20AB" w:rsidR="008D20AB">
        <w:rPr>
          <w:rFonts w:ascii="Times New Roman" w:hAnsi="Times New Roman" w:cs="Times New Roman"/>
          <w:sz w:val="27"/>
          <w:szCs w:val="27"/>
        </w:rPr>
        <w:t>Габитовича</w:t>
      </w:r>
      <w:r w:rsidRPr="008D20AB" w:rsidR="008D20AB">
        <w:rPr>
          <w:rFonts w:ascii="Times New Roman" w:hAnsi="Times New Roman" w:cs="Times New Roman"/>
          <w:sz w:val="27"/>
          <w:szCs w:val="27"/>
        </w:rPr>
        <w:t xml:space="preserve">, </w:t>
      </w:r>
      <w:r w:rsidR="00314C9A">
        <w:rPr>
          <w:rFonts w:ascii="Times New Roman" w:hAnsi="Times New Roman" w:cs="Times New Roman"/>
          <w:sz w:val="27"/>
          <w:szCs w:val="27"/>
        </w:rPr>
        <w:t>-----</w:t>
      </w:r>
      <w:r w:rsidRPr="008D20AB">
        <w:rPr>
          <w:rFonts w:ascii="Times New Roman" w:eastAsia="MS Mincho" w:hAnsi="Times New Roman"/>
          <w:sz w:val="27"/>
          <w:szCs w:val="27"/>
        </w:rPr>
        <w:t xml:space="preserve"> </w:t>
      </w:r>
    </w:p>
    <w:p w:rsidR="007D4E91" w:rsidRPr="008D20AB" w:rsidP="008D20AB" w14:paraId="3A92EB03" w14:textId="77777777">
      <w:pPr>
        <w:pStyle w:val="PlainText"/>
        <w:ind w:left="2832" w:firstLine="708"/>
        <w:jc w:val="both"/>
        <w:rPr>
          <w:rFonts w:ascii="Times New Roman" w:eastAsia="MS Mincho" w:hAnsi="Times New Roman"/>
          <w:b/>
          <w:sz w:val="27"/>
          <w:szCs w:val="27"/>
        </w:rPr>
      </w:pPr>
      <w:r w:rsidRPr="008D20AB">
        <w:rPr>
          <w:rFonts w:ascii="Times New Roman" w:eastAsia="MS Mincho" w:hAnsi="Times New Roman"/>
          <w:sz w:val="27"/>
          <w:szCs w:val="27"/>
        </w:rPr>
        <w:t xml:space="preserve">    </w:t>
      </w:r>
      <w:r w:rsidR="008D20AB">
        <w:rPr>
          <w:rFonts w:ascii="Times New Roman" w:eastAsia="MS Mincho" w:hAnsi="Times New Roman"/>
          <w:sz w:val="27"/>
          <w:szCs w:val="27"/>
        </w:rPr>
        <w:t xml:space="preserve"> </w:t>
      </w:r>
      <w:r w:rsidRPr="008D20AB">
        <w:rPr>
          <w:rFonts w:ascii="Times New Roman" w:eastAsia="MS Mincho" w:hAnsi="Times New Roman"/>
          <w:b/>
          <w:sz w:val="27"/>
          <w:szCs w:val="27"/>
        </w:rPr>
        <w:t xml:space="preserve"> УСТАНОВИЛ:</w:t>
      </w:r>
    </w:p>
    <w:p w:rsidR="007D4E91" w:rsidRPr="008D20AB" w:rsidP="007D4E91" w14:paraId="314E9AFF" w14:textId="77777777">
      <w:pPr>
        <w:pStyle w:val="PlainText"/>
        <w:ind w:left="2832" w:firstLine="708"/>
        <w:jc w:val="both"/>
        <w:rPr>
          <w:rFonts w:ascii="Times New Roman" w:eastAsia="MS Mincho" w:hAnsi="Times New Roman" w:cs="Times New Roman"/>
          <w:sz w:val="27"/>
          <w:szCs w:val="27"/>
        </w:rPr>
      </w:pPr>
    </w:p>
    <w:p w:rsidR="007D4E91" w:rsidRPr="008D20AB" w:rsidP="007D4E91" w14:paraId="2F9CF85D" w14:textId="13061688">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2</w:t>
      </w:r>
      <w:r w:rsidRPr="008D20AB" w:rsidR="00622C25">
        <w:rPr>
          <w:rFonts w:ascii="Times New Roman" w:eastAsia="MS Mincho" w:hAnsi="Times New Roman" w:cs="Times New Roman"/>
          <w:sz w:val="27"/>
          <w:szCs w:val="27"/>
        </w:rPr>
        <w:t>7</w:t>
      </w:r>
      <w:r w:rsidRPr="008D20AB">
        <w:rPr>
          <w:rFonts w:ascii="Times New Roman" w:eastAsia="MS Mincho" w:hAnsi="Times New Roman" w:cs="Times New Roman"/>
          <w:sz w:val="27"/>
          <w:szCs w:val="27"/>
        </w:rPr>
        <w:t xml:space="preserve"> </w:t>
      </w:r>
      <w:r w:rsidRPr="008D20AB" w:rsidR="000E1901">
        <w:rPr>
          <w:rFonts w:ascii="Times New Roman" w:eastAsia="MS Mincho" w:hAnsi="Times New Roman" w:cs="Times New Roman"/>
          <w:sz w:val="27"/>
          <w:szCs w:val="27"/>
        </w:rPr>
        <w:t>я</w:t>
      </w:r>
      <w:r w:rsidRPr="008D20AB" w:rsidR="00622C25">
        <w:rPr>
          <w:rFonts w:ascii="Times New Roman" w:eastAsia="MS Mincho" w:hAnsi="Times New Roman" w:cs="Times New Roman"/>
          <w:sz w:val="27"/>
          <w:szCs w:val="27"/>
        </w:rPr>
        <w:t>нваря</w:t>
      </w:r>
      <w:r w:rsidRPr="008D20AB">
        <w:rPr>
          <w:rFonts w:ascii="Times New Roman" w:eastAsia="MS Mincho" w:hAnsi="Times New Roman" w:cs="Times New Roman"/>
          <w:sz w:val="27"/>
          <w:szCs w:val="27"/>
        </w:rPr>
        <w:t xml:space="preserve"> 202</w:t>
      </w:r>
      <w:r w:rsidRPr="008D20AB" w:rsidR="00622C25">
        <w:rPr>
          <w:rFonts w:ascii="Times New Roman" w:eastAsia="MS Mincho" w:hAnsi="Times New Roman" w:cs="Times New Roman"/>
          <w:sz w:val="27"/>
          <w:szCs w:val="27"/>
        </w:rPr>
        <w:t>6</w:t>
      </w:r>
      <w:r w:rsidRPr="008D20AB">
        <w:rPr>
          <w:rFonts w:ascii="Times New Roman" w:eastAsia="MS Mincho" w:hAnsi="Times New Roman" w:cs="Times New Roman"/>
          <w:sz w:val="27"/>
          <w:szCs w:val="27"/>
        </w:rPr>
        <w:t xml:space="preserve"> года, </w:t>
      </w:r>
      <w:r w:rsidRPr="008D20AB" w:rsidR="008D20AB">
        <w:rPr>
          <w:rFonts w:ascii="Times New Roman" w:eastAsia="MS Mincho" w:hAnsi="Times New Roman" w:cs="Times New Roman"/>
          <w:sz w:val="27"/>
          <w:szCs w:val="27"/>
        </w:rPr>
        <w:t>Казиев Ш.Г.</w:t>
      </w:r>
      <w:r w:rsidRPr="008D20AB">
        <w:rPr>
          <w:rFonts w:ascii="Times New Roman" w:eastAsia="MS Mincho" w:hAnsi="Times New Roman" w:cs="Times New Roman"/>
          <w:sz w:val="27"/>
          <w:szCs w:val="27"/>
        </w:rPr>
        <w:t xml:space="preserve">, являясь </w:t>
      </w:r>
      <w:r w:rsidRPr="008D20AB" w:rsidR="003D5641">
        <w:rPr>
          <w:rFonts w:ascii="Times New Roman" w:eastAsia="MS Mincho" w:hAnsi="Times New Roman" w:cs="Times New Roman"/>
          <w:sz w:val="27"/>
          <w:szCs w:val="27"/>
        </w:rPr>
        <w:t>директором Общества с ограниченной ответственностью «</w:t>
      </w:r>
      <w:r w:rsidRPr="008D20AB" w:rsidR="008D20AB">
        <w:rPr>
          <w:rFonts w:ascii="Times New Roman" w:eastAsia="MS Mincho" w:hAnsi="Times New Roman" w:cs="Times New Roman"/>
          <w:sz w:val="27"/>
          <w:szCs w:val="27"/>
        </w:rPr>
        <w:t>Регион</w:t>
      </w:r>
      <w:r w:rsidRPr="008D20AB" w:rsidR="003D5641">
        <w:rPr>
          <w:rFonts w:ascii="Times New Roman" w:eastAsia="MS Mincho" w:hAnsi="Times New Roman" w:cs="Times New Roman"/>
          <w:sz w:val="27"/>
          <w:szCs w:val="27"/>
        </w:rPr>
        <w:t>»</w:t>
      </w:r>
      <w:r w:rsidRPr="008D20AB">
        <w:rPr>
          <w:rFonts w:ascii="Times New Roman" w:eastAsia="MS Mincho" w:hAnsi="Times New Roman" w:cs="Times New Roman"/>
          <w:sz w:val="27"/>
          <w:szCs w:val="27"/>
        </w:rPr>
        <w:t>, расположенно</w:t>
      </w:r>
      <w:r w:rsidRPr="008D20AB" w:rsidR="003D5641">
        <w:rPr>
          <w:rFonts w:ascii="Times New Roman" w:eastAsia="MS Mincho" w:hAnsi="Times New Roman" w:cs="Times New Roman"/>
          <w:sz w:val="27"/>
          <w:szCs w:val="27"/>
        </w:rPr>
        <w:t>го</w:t>
      </w:r>
      <w:r w:rsidRPr="008D20AB">
        <w:rPr>
          <w:rFonts w:ascii="Times New Roman" w:eastAsia="MS Mincho" w:hAnsi="Times New Roman" w:cs="Times New Roman"/>
          <w:sz w:val="27"/>
          <w:szCs w:val="27"/>
        </w:rPr>
        <w:t xml:space="preserve"> по адресу: Ханты-Мансийский автономный округ-Югра, </w:t>
      </w:r>
      <w:r w:rsidRPr="008D20AB" w:rsidR="003D5641">
        <w:rPr>
          <w:rFonts w:ascii="Times New Roman" w:eastAsia="MS Mincho" w:hAnsi="Times New Roman" w:cs="Times New Roman"/>
          <w:sz w:val="27"/>
          <w:szCs w:val="27"/>
        </w:rPr>
        <w:t xml:space="preserve">г. </w:t>
      </w:r>
      <w:r w:rsidR="00314C9A">
        <w:rPr>
          <w:rFonts w:ascii="Times New Roman" w:eastAsia="MS Mincho" w:hAnsi="Times New Roman" w:cs="Times New Roman"/>
          <w:sz w:val="27"/>
          <w:szCs w:val="27"/>
        </w:rPr>
        <w:t>-----</w:t>
      </w:r>
      <w:r w:rsidRPr="008D20AB">
        <w:rPr>
          <w:rFonts w:ascii="Times New Roman" w:eastAsia="MS Mincho" w:hAnsi="Times New Roman" w:cs="Times New Roman"/>
          <w:sz w:val="27"/>
          <w:szCs w:val="27"/>
        </w:rPr>
        <w:t xml:space="preserve"> </w:t>
      </w:r>
      <w:r w:rsidRPr="008D20AB" w:rsidR="00A479FE">
        <w:rPr>
          <w:rFonts w:ascii="Times New Roman" w:eastAsia="MS Mincho" w:hAnsi="Times New Roman" w:cs="Times New Roman"/>
          <w:sz w:val="27"/>
          <w:szCs w:val="27"/>
        </w:rPr>
        <w:t xml:space="preserve">в нарушение п. 6 ст. 80 НК РФ, несвоевременно представил в установленный срок налоговую декларацию по налогу на добавленную стоимость возглавляемой организации за </w:t>
      </w:r>
      <w:r w:rsidRPr="008D20AB" w:rsidR="00622C25">
        <w:rPr>
          <w:rFonts w:ascii="Times New Roman" w:eastAsia="MS Mincho" w:hAnsi="Times New Roman" w:cs="Times New Roman"/>
          <w:sz w:val="27"/>
          <w:szCs w:val="27"/>
        </w:rPr>
        <w:t>4</w:t>
      </w:r>
      <w:r w:rsidRPr="008D20AB" w:rsidR="00A479FE">
        <w:rPr>
          <w:rFonts w:ascii="Times New Roman" w:eastAsia="MS Mincho" w:hAnsi="Times New Roman" w:cs="Times New Roman"/>
          <w:sz w:val="27"/>
          <w:szCs w:val="27"/>
        </w:rPr>
        <w:t xml:space="preserve"> квартал 2025 года, которую следовало предоставить не позднее </w:t>
      </w:r>
      <w:r w:rsidRPr="008D20AB" w:rsidR="00137FA2">
        <w:rPr>
          <w:rFonts w:ascii="Times New Roman" w:eastAsia="MS Mincho" w:hAnsi="Times New Roman" w:cs="Times New Roman"/>
          <w:sz w:val="27"/>
          <w:szCs w:val="27"/>
        </w:rPr>
        <w:t>2</w:t>
      </w:r>
      <w:r w:rsidRPr="008D20AB" w:rsidR="00622C25">
        <w:rPr>
          <w:rFonts w:ascii="Times New Roman" w:eastAsia="MS Mincho" w:hAnsi="Times New Roman" w:cs="Times New Roman"/>
          <w:sz w:val="27"/>
          <w:szCs w:val="27"/>
        </w:rPr>
        <w:t>6</w:t>
      </w:r>
      <w:r w:rsidRPr="008D20AB" w:rsidR="00A479FE">
        <w:rPr>
          <w:rFonts w:ascii="Times New Roman" w:eastAsia="MS Mincho" w:hAnsi="Times New Roman" w:cs="Times New Roman"/>
          <w:sz w:val="27"/>
          <w:szCs w:val="27"/>
        </w:rPr>
        <w:t>.</w:t>
      </w:r>
      <w:r w:rsidRPr="008D20AB" w:rsidR="00622C25">
        <w:rPr>
          <w:rFonts w:ascii="Times New Roman" w:eastAsia="MS Mincho" w:hAnsi="Times New Roman" w:cs="Times New Roman"/>
          <w:sz w:val="27"/>
          <w:szCs w:val="27"/>
        </w:rPr>
        <w:t>01</w:t>
      </w:r>
      <w:r w:rsidRPr="008D20AB" w:rsidR="00A479FE">
        <w:rPr>
          <w:rFonts w:ascii="Times New Roman" w:eastAsia="MS Mincho" w:hAnsi="Times New Roman" w:cs="Times New Roman"/>
          <w:sz w:val="27"/>
          <w:szCs w:val="27"/>
        </w:rPr>
        <w:t>.202</w:t>
      </w:r>
      <w:r w:rsidRPr="008D20AB" w:rsidR="00622C25">
        <w:rPr>
          <w:rFonts w:ascii="Times New Roman" w:eastAsia="MS Mincho" w:hAnsi="Times New Roman" w:cs="Times New Roman"/>
          <w:sz w:val="27"/>
          <w:szCs w:val="27"/>
        </w:rPr>
        <w:t>6</w:t>
      </w:r>
      <w:r w:rsidRPr="008D20AB" w:rsidR="00A479FE">
        <w:rPr>
          <w:rFonts w:ascii="Times New Roman" w:eastAsia="MS Mincho" w:hAnsi="Times New Roman" w:cs="Times New Roman"/>
          <w:sz w:val="27"/>
          <w:szCs w:val="27"/>
        </w:rPr>
        <w:t>, т.е. совершил правонарушение, ответственность за которое предусмотрена ст. 15.5 КоАП РФ.</w:t>
      </w:r>
      <w:r w:rsidRPr="008D20AB">
        <w:rPr>
          <w:rFonts w:ascii="Times New Roman" w:eastAsia="MS Mincho" w:hAnsi="Times New Roman" w:cs="Times New Roman"/>
          <w:sz w:val="27"/>
          <w:szCs w:val="27"/>
        </w:rPr>
        <w:t xml:space="preserve"> </w:t>
      </w:r>
    </w:p>
    <w:p w:rsidR="008D20AB" w:rsidRPr="008D20AB" w:rsidP="008D20AB" w14:paraId="33F0C574"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В судебное заседание Казиев Ш.Г. не явился, о дате, времени и месте рассмотрения дела извещен надлежащим образом, о причинах неявки не известил, ходатайств об отложении рассмотрения дела не заявлял.</w:t>
      </w:r>
    </w:p>
    <w:p w:rsidR="008D20AB" w:rsidRPr="008D20AB" w:rsidP="008D20AB" w14:paraId="36D3B96D"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Мировым судьей определено рассмотреть дело в отсутствие Казиева Ш.Г.</w:t>
      </w:r>
    </w:p>
    <w:p w:rsidR="007D4E91" w:rsidRPr="008D20AB" w:rsidP="008D20AB" w14:paraId="737D4C9B"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Изучив материалы дела, мировой судья приходит к следующим выводам.</w:t>
      </w:r>
    </w:p>
    <w:p w:rsidR="00A479FE" w:rsidRPr="008D20AB" w:rsidP="00A479FE" w14:paraId="28F0D77D"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В силу ст. 15.5 Кодекса Российской Федерации об административных правонарушениях административно противоправным и наказуемым признается нарушение установленных законодательством о налогах и сборах сроков представления расчета по страховым взносам в налоговый орган по месту учета.</w:t>
      </w:r>
    </w:p>
    <w:p w:rsidR="00A479FE" w:rsidRPr="008D20AB" w:rsidP="00A479FE" w14:paraId="3A878F95"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В соответствии с подп. 4 п. 1 ст. 23 Налогового кодекса Российской Федерации налогоплательщики обязаны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A479FE" w:rsidRPr="008D20AB" w:rsidP="00A479FE" w14:paraId="7D9C114E"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 xml:space="preserve">Согласно п. 6 ст. 80 НК РФ налоговая декларация представляется в установленные законодательством </w:t>
      </w:r>
      <w:r w:rsidRPr="008D20AB">
        <w:rPr>
          <w:rFonts w:ascii="Times New Roman" w:eastAsia="MS Mincho" w:hAnsi="Times New Roman" w:cs="Times New Roman"/>
          <w:sz w:val="27"/>
          <w:szCs w:val="27"/>
        </w:rPr>
        <w:t>о налога</w:t>
      </w:r>
      <w:r w:rsidRPr="008D20AB">
        <w:rPr>
          <w:rFonts w:ascii="Times New Roman" w:eastAsia="MS Mincho" w:hAnsi="Times New Roman" w:cs="Times New Roman"/>
          <w:sz w:val="27"/>
          <w:szCs w:val="27"/>
        </w:rPr>
        <w:t xml:space="preserve"> и сборах сроки.</w:t>
      </w:r>
    </w:p>
    <w:p w:rsidR="00A479FE" w:rsidRPr="008D20AB" w:rsidP="00A479FE" w14:paraId="6750D6CB"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В силу требований п. 5 ст. 174 НК Ф налогоплательщики (налоговые агенты), представляют в налоговый орган по месту своего учета налоговую декларацию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25-го числа месяца, следующего за истекшим налоговым периодом. Налоговым периодом, в соответствии с п. 2 ст. 163 НК РФ признается квартал.</w:t>
      </w:r>
    </w:p>
    <w:p w:rsidR="00A479FE" w:rsidRPr="008D20AB" w:rsidP="00A479FE" w14:paraId="234D1485"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 xml:space="preserve">Если 25-е число месяца приходится на нерабочий, выходной или нерабочий праздничный день, срок представления декларации переносится на ближайший рабочий день (п. 7 ст. 6.1 НК РФ).    </w:t>
      </w:r>
    </w:p>
    <w:p w:rsidR="00A479FE" w:rsidRPr="008D20AB" w:rsidP="00A479FE" w14:paraId="5F1905EF"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 xml:space="preserve">В соответствии с </w:t>
      </w:r>
      <w:r w:rsidRPr="008D20AB">
        <w:rPr>
          <w:rFonts w:ascii="Times New Roman" w:eastAsia="MS Mincho" w:hAnsi="Times New Roman" w:cs="Times New Roman"/>
          <w:sz w:val="27"/>
          <w:szCs w:val="27"/>
        </w:rPr>
        <w:t>п.п</w:t>
      </w:r>
      <w:r w:rsidRPr="008D20AB">
        <w:rPr>
          <w:rFonts w:ascii="Times New Roman" w:eastAsia="MS Mincho" w:hAnsi="Times New Roman" w:cs="Times New Roman"/>
          <w:sz w:val="27"/>
          <w:szCs w:val="27"/>
        </w:rPr>
        <w:t xml:space="preserve">. 1, 3 ст. 7 Федеральным Законом «О бухгалтерском учете» ведение бухгалтерского учета и хранение документов бухгалтерского учета организуется руководителем экономического субъекта. Руководитель экономического субъекта, за исключением кредитной организации, обязан возложить ведение бухгалтерского учета на главного бухгалтера или иное должностное лицо этого субъекта либо заключить договор об оказании услуг по ведению бухгалтерского учета. </w:t>
      </w:r>
      <w:r w:rsidRPr="008D20AB">
        <w:rPr>
          <w:rFonts w:ascii="Times New Roman" w:eastAsia="MS Mincho" w:hAnsi="Times New Roman" w:cs="Times New Roman"/>
          <w:sz w:val="27"/>
          <w:szCs w:val="27"/>
        </w:rPr>
        <w:tab/>
      </w:r>
    </w:p>
    <w:p w:rsidR="00A479FE" w:rsidRPr="008D20AB" w:rsidP="00A479FE" w14:paraId="5E0596F0"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В соответствии со ст.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A479FE" w:rsidRPr="008D20AB" w:rsidP="00A479FE" w14:paraId="177C4B5C"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 xml:space="preserve">Совокупность изложенных требований указывает на обязанность по предоставлению налоговой декларации по налогу на добавленную стоимость за </w:t>
      </w:r>
      <w:r w:rsidRPr="008D20AB" w:rsidR="00622C25">
        <w:rPr>
          <w:rFonts w:ascii="Times New Roman" w:eastAsia="MS Mincho" w:hAnsi="Times New Roman" w:cs="Times New Roman"/>
          <w:sz w:val="27"/>
          <w:szCs w:val="27"/>
        </w:rPr>
        <w:t>4</w:t>
      </w:r>
      <w:r w:rsidRPr="008D20AB">
        <w:rPr>
          <w:rFonts w:ascii="Times New Roman" w:eastAsia="MS Mincho" w:hAnsi="Times New Roman" w:cs="Times New Roman"/>
          <w:sz w:val="27"/>
          <w:szCs w:val="27"/>
        </w:rPr>
        <w:t xml:space="preserve"> квартал 2025 года не позднее 2</w:t>
      </w:r>
      <w:r w:rsidRPr="008D20AB" w:rsidR="00622C25">
        <w:rPr>
          <w:rFonts w:ascii="Times New Roman" w:eastAsia="MS Mincho" w:hAnsi="Times New Roman" w:cs="Times New Roman"/>
          <w:sz w:val="27"/>
          <w:szCs w:val="27"/>
        </w:rPr>
        <w:t>6</w:t>
      </w:r>
      <w:r w:rsidRPr="008D20AB">
        <w:rPr>
          <w:rFonts w:ascii="Times New Roman" w:eastAsia="MS Mincho" w:hAnsi="Times New Roman" w:cs="Times New Roman"/>
          <w:sz w:val="27"/>
          <w:szCs w:val="27"/>
        </w:rPr>
        <w:t>.</w:t>
      </w:r>
      <w:r w:rsidRPr="008D20AB" w:rsidR="000E1901">
        <w:rPr>
          <w:rFonts w:ascii="Times New Roman" w:eastAsia="MS Mincho" w:hAnsi="Times New Roman" w:cs="Times New Roman"/>
          <w:sz w:val="27"/>
          <w:szCs w:val="27"/>
        </w:rPr>
        <w:t>0</w:t>
      </w:r>
      <w:r w:rsidRPr="008D20AB" w:rsidR="00622C25">
        <w:rPr>
          <w:rFonts w:ascii="Times New Roman" w:eastAsia="MS Mincho" w:hAnsi="Times New Roman" w:cs="Times New Roman"/>
          <w:sz w:val="27"/>
          <w:szCs w:val="27"/>
        </w:rPr>
        <w:t>1</w:t>
      </w:r>
      <w:r w:rsidRPr="008D20AB">
        <w:rPr>
          <w:rFonts w:ascii="Times New Roman" w:eastAsia="MS Mincho" w:hAnsi="Times New Roman" w:cs="Times New Roman"/>
          <w:sz w:val="27"/>
          <w:szCs w:val="27"/>
        </w:rPr>
        <w:t>.202</w:t>
      </w:r>
      <w:r w:rsidRPr="008D20AB" w:rsidR="00622C25">
        <w:rPr>
          <w:rFonts w:ascii="Times New Roman" w:eastAsia="MS Mincho" w:hAnsi="Times New Roman" w:cs="Times New Roman"/>
          <w:sz w:val="27"/>
          <w:szCs w:val="27"/>
        </w:rPr>
        <w:t>6</w:t>
      </w:r>
      <w:r w:rsidRPr="008D20AB">
        <w:rPr>
          <w:rFonts w:ascii="Times New Roman" w:eastAsia="MS Mincho" w:hAnsi="Times New Roman" w:cs="Times New Roman"/>
          <w:sz w:val="27"/>
          <w:szCs w:val="27"/>
        </w:rPr>
        <w:t xml:space="preserve">. </w:t>
      </w:r>
    </w:p>
    <w:p w:rsidR="007D4E91" w:rsidRPr="008D20AB" w:rsidP="00A479FE" w14:paraId="1663B78E"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 xml:space="preserve">Событие административного правонарушения и вина </w:t>
      </w:r>
      <w:r w:rsidRPr="008D20AB" w:rsidR="00CC590D">
        <w:rPr>
          <w:rFonts w:ascii="Times New Roman" w:eastAsia="MS Mincho" w:hAnsi="Times New Roman" w:cs="Times New Roman"/>
          <w:sz w:val="27"/>
          <w:szCs w:val="27"/>
        </w:rPr>
        <w:t>должностного лица</w:t>
      </w:r>
      <w:r w:rsidRPr="008D20AB">
        <w:rPr>
          <w:rFonts w:ascii="Times New Roman" w:eastAsia="MS Mincho" w:hAnsi="Times New Roman" w:cs="Times New Roman"/>
          <w:sz w:val="27"/>
          <w:szCs w:val="27"/>
        </w:rPr>
        <w:t xml:space="preserve"> в его совершении подтверждаются совокупностью исследованных в судебном заседании доказательств:</w:t>
      </w:r>
    </w:p>
    <w:p w:rsidR="007D4E91" w:rsidRPr="008D20AB" w:rsidP="007D4E91" w14:paraId="0A857FBB"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 xml:space="preserve">- протоколом об административном правонарушении № </w:t>
      </w:r>
      <w:r w:rsidRPr="008D20AB" w:rsidR="00CC590D">
        <w:rPr>
          <w:rFonts w:ascii="Times New Roman" w:eastAsia="MS Mincho" w:hAnsi="Times New Roman" w:cs="Times New Roman"/>
          <w:sz w:val="27"/>
          <w:szCs w:val="27"/>
        </w:rPr>
        <w:t>860026104002</w:t>
      </w:r>
      <w:r w:rsidRPr="008D20AB" w:rsidR="008D20AB">
        <w:rPr>
          <w:rFonts w:ascii="Times New Roman" w:eastAsia="MS Mincho" w:hAnsi="Times New Roman" w:cs="Times New Roman"/>
          <w:sz w:val="27"/>
          <w:szCs w:val="27"/>
        </w:rPr>
        <w:t>243</w:t>
      </w:r>
      <w:r w:rsidRPr="008D20AB" w:rsidR="00CC590D">
        <w:rPr>
          <w:rFonts w:ascii="Times New Roman" w:eastAsia="MS Mincho" w:hAnsi="Times New Roman" w:cs="Times New Roman"/>
          <w:sz w:val="27"/>
          <w:szCs w:val="27"/>
        </w:rPr>
        <w:t>00001</w:t>
      </w:r>
      <w:r w:rsidRPr="008D20AB">
        <w:rPr>
          <w:rFonts w:ascii="Times New Roman" w:eastAsia="MS Mincho" w:hAnsi="Times New Roman" w:cs="Times New Roman"/>
          <w:sz w:val="27"/>
          <w:szCs w:val="27"/>
        </w:rPr>
        <w:t xml:space="preserve"> от </w:t>
      </w:r>
      <w:r w:rsidRPr="008D20AB" w:rsidR="00CC590D">
        <w:rPr>
          <w:rFonts w:ascii="Times New Roman" w:eastAsia="MS Mincho" w:hAnsi="Times New Roman" w:cs="Times New Roman"/>
          <w:sz w:val="27"/>
          <w:szCs w:val="27"/>
        </w:rPr>
        <w:t>14</w:t>
      </w:r>
      <w:r w:rsidRPr="008D20AB">
        <w:rPr>
          <w:rFonts w:ascii="Times New Roman" w:eastAsia="MS Mincho" w:hAnsi="Times New Roman" w:cs="Times New Roman"/>
          <w:sz w:val="27"/>
          <w:szCs w:val="27"/>
        </w:rPr>
        <w:t>.0</w:t>
      </w:r>
      <w:r w:rsidRPr="008D20AB" w:rsidR="00CC590D">
        <w:rPr>
          <w:rFonts w:ascii="Times New Roman" w:eastAsia="MS Mincho" w:hAnsi="Times New Roman" w:cs="Times New Roman"/>
          <w:sz w:val="27"/>
          <w:szCs w:val="27"/>
        </w:rPr>
        <w:t>4</w:t>
      </w:r>
      <w:r w:rsidRPr="008D20AB">
        <w:rPr>
          <w:rFonts w:ascii="Times New Roman" w:eastAsia="MS Mincho" w:hAnsi="Times New Roman" w:cs="Times New Roman"/>
          <w:sz w:val="27"/>
          <w:szCs w:val="27"/>
        </w:rPr>
        <w:t>.202</w:t>
      </w:r>
      <w:r w:rsidRPr="008D20AB" w:rsidR="00CC590D">
        <w:rPr>
          <w:rFonts w:ascii="Times New Roman" w:eastAsia="MS Mincho" w:hAnsi="Times New Roman" w:cs="Times New Roman"/>
          <w:sz w:val="27"/>
          <w:szCs w:val="27"/>
        </w:rPr>
        <w:t>6</w:t>
      </w:r>
      <w:r w:rsidRPr="008D20AB">
        <w:rPr>
          <w:rFonts w:ascii="Times New Roman" w:eastAsia="MS Mincho" w:hAnsi="Times New Roman" w:cs="Times New Roman"/>
          <w:sz w:val="27"/>
          <w:szCs w:val="27"/>
        </w:rPr>
        <w:t>, составленным в соответствии с требованиями ст. 28.2 Кодекса Российской Федерации об административных правонарушениях, в котором указаны обстоятельства и событие административного правонарушения;</w:t>
      </w:r>
    </w:p>
    <w:p w:rsidR="007D4E91" w:rsidRPr="008D20AB" w:rsidP="007D4E91" w14:paraId="3E81E4CD"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 xml:space="preserve">- копией квитанции о приеме налоговой декларации в электронном виде, из которой следует, что налоговая декларация предоставлена организацией </w:t>
      </w:r>
      <w:r w:rsidRPr="008D20AB" w:rsidR="00CC590D">
        <w:rPr>
          <w:rFonts w:ascii="Times New Roman" w:eastAsia="MS Mincho" w:hAnsi="Times New Roman" w:cs="Times New Roman"/>
          <w:sz w:val="27"/>
          <w:szCs w:val="27"/>
        </w:rPr>
        <w:t>1</w:t>
      </w:r>
      <w:r w:rsidRPr="008D20AB" w:rsidR="008D20AB">
        <w:rPr>
          <w:rFonts w:ascii="Times New Roman" w:eastAsia="MS Mincho" w:hAnsi="Times New Roman" w:cs="Times New Roman"/>
          <w:sz w:val="27"/>
          <w:szCs w:val="27"/>
        </w:rPr>
        <w:t>2</w:t>
      </w:r>
      <w:r w:rsidRPr="008D20AB">
        <w:rPr>
          <w:rFonts w:ascii="Times New Roman" w:eastAsia="MS Mincho" w:hAnsi="Times New Roman" w:cs="Times New Roman"/>
          <w:sz w:val="27"/>
          <w:szCs w:val="27"/>
        </w:rPr>
        <w:t>.0</w:t>
      </w:r>
      <w:r w:rsidRPr="008D20AB" w:rsidR="00CC590D">
        <w:rPr>
          <w:rFonts w:ascii="Times New Roman" w:eastAsia="MS Mincho" w:hAnsi="Times New Roman" w:cs="Times New Roman"/>
          <w:sz w:val="27"/>
          <w:szCs w:val="27"/>
        </w:rPr>
        <w:t>3</w:t>
      </w:r>
      <w:r w:rsidRPr="008D20AB">
        <w:rPr>
          <w:rFonts w:ascii="Times New Roman" w:eastAsia="MS Mincho" w:hAnsi="Times New Roman" w:cs="Times New Roman"/>
          <w:sz w:val="27"/>
          <w:szCs w:val="27"/>
        </w:rPr>
        <w:t>.202</w:t>
      </w:r>
      <w:r w:rsidRPr="008D20AB" w:rsidR="00CC590D">
        <w:rPr>
          <w:rFonts w:ascii="Times New Roman" w:eastAsia="MS Mincho" w:hAnsi="Times New Roman" w:cs="Times New Roman"/>
          <w:sz w:val="27"/>
          <w:szCs w:val="27"/>
        </w:rPr>
        <w:t>6</w:t>
      </w:r>
      <w:r w:rsidRPr="008D20AB">
        <w:rPr>
          <w:rFonts w:ascii="Times New Roman" w:eastAsia="MS Mincho" w:hAnsi="Times New Roman" w:cs="Times New Roman"/>
          <w:sz w:val="27"/>
          <w:szCs w:val="27"/>
        </w:rPr>
        <w:t>, т.е. с нарушением установленного срока;</w:t>
      </w:r>
    </w:p>
    <w:p w:rsidR="007D4E91" w:rsidRPr="008D20AB" w:rsidP="007D4E91" w14:paraId="18336B56"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 xml:space="preserve">- выпиской из Единого государственного реестра юридических лиц от </w:t>
      </w:r>
      <w:r w:rsidRPr="008D20AB" w:rsidR="00CC590D">
        <w:rPr>
          <w:rFonts w:ascii="Times New Roman" w:eastAsia="MS Mincho" w:hAnsi="Times New Roman" w:cs="Times New Roman"/>
          <w:sz w:val="27"/>
          <w:szCs w:val="27"/>
        </w:rPr>
        <w:t>14</w:t>
      </w:r>
      <w:r w:rsidRPr="008D20AB">
        <w:rPr>
          <w:rFonts w:ascii="Times New Roman" w:eastAsia="MS Mincho" w:hAnsi="Times New Roman" w:cs="Times New Roman"/>
          <w:sz w:val="27"/>
          <w:szCs w:val="27"/>
        </w:rPr>
        <w:t>.0</w:t>
      </w:r>
      <w:r w:rsidRPr="008D20AB" w:rsidR="00CC590D">
        <w:rPr>
          <w:rFonts w:ascii="Times New Roman" w:eastAsia="MS Mincho" w:hAnsi="Times New Roman" w:cs="Times New Roman"/>
          <w:sz w:val="27"/>
          <w:szCs w:val="27"/>
        </w:rPr>
        <w:t>4</w:t>
      </w:r>
      <w:r w:rsidRPr="008D20AB">
        <w:rPr>
          <w:rFonts w:ascii="Times New Roman" w:eastAsia="MS Mincho" w:hAnsi="Times New Roman" w:cs="Times New Roman"/>
          <w:sz w:val="27"/>
          <w:szCs w:val="27"/>
        </w:rPr>
        <w:t>.202</w:t>
      </w:r>
      <w:r w:rsidRPr="008D20AB" w:rsidR="00CC590D">
        <w:rPr>
          <w:rFonts w:ascii="Times New Roman" w:eastAsia="MS Mincho" w:hAnsi="Times New Roman" w:cs="Times New Roman"/>
          <w:sz w:val="27"/>
          <w:szCs w:val="27"/>
        </w:rPr>
        <w:t>6</w:t>
      </w:r>
      <w:r w:rsidRPr="008D20AB">
        <w:rPr>
          <w:rFonts w:ascii="Times New Roman" w:eastAsia="MS Mincho" w:hAnsi="Times New Roman" w:cs="Times New Roman"/>
          <w:sz w:val="27"/>
          <w:szCs w:val="27"/>
        </w:rPr>
        <w:t xml:space="preserve">, согласно которой лицом, имеющим право действовать без доверенности от имени </w:t>
      </w:r>
      <w:r w:rsidRPr="008D20AB">
        <w:rPr>
          <w:rFonts w:ascii="Times New Roman" w:eastAsia="MS Mincho" w:hAnsi="Times New Roman" w:cs="Times New Roman"/>
          <w:sz w:val="27"/>
          <w:szCs w:val="27"/>
        </w:rPr>
        <w:t>юридического лица</w:t>
      </w:r>
      <w:r w:rsidRPr="008D20AB">
        <w:rPr>
          <w:rFonts w:ascii="Times New Roman" w:eastAsia="MS Mincho" w:hAnsi="Times New Roman" w:cs="Times New Roman"/>
          <w:sz w:val="27"/>
          <w:szCs w:val="27"/>
        </w:rPr>
        <w:t xml:space="preserve"> является </w:t>
      </w:r>
      <w:r w:rsidRPr="008D20AB" w:rsidR="008D20AB">
        <w:rPr>
          <w:rFonts w:ascii="Times New Roman" w:eastAsia="MS Mincho" w:hAnsi="Times New Roman" w:cs="Times New Roman"/>
          <w:sz w:val="27"/>
          <w:szCs w:val="27"/>
        </w:rPr>
        <w:t>Кзиев</w:t>
      </w:r>
      <w:r w:rsidRPr="008D20AB" w:rsidR="008D20AB">
        <w:rPr>
          <w:rFonts w:ascii="Times New Roman" w:eastAsia="MS Mincho" w:hAnsi="Times New Roman" w:cs="Times New Roman"/>
          <w:sz w:val="27"/>
          <w:szCs w:val="27"/>
        </w:rPr>
        <w:t xml:space="preserve"> Ш.Г.</w:t>
      </w:r>
      <w:r w:rsidRPr="008D20AB">
        <w:rPr>
          <w:rFonts w:ascii="Times New Roman" w:eastAsia="MS Mincho" w:hAnsi="Times New Roman" w:cs="Times New Roman"/>
          <w:sz w:val="27"/>
          <w:szCs w:val="27"/>
        </w:rPr>
        <w:t>, налоговым органом, осуществляющим учет, является Межрайонная инспекция ФНС России № 7 по ХМАО – Югре.</w:t>
      </w:r>
    </w:p>
    <w:p w:rsidR="007D4E91" w:rsidRPr="008D20AB" w:rsidP="007D4E91" w14:paraId="07A97413"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w:t>
      </w:r>
    </w:p>
    <w:p w:rsidR="007D4E91" w:rsidRPr="008D20AB" w:rsidP="007D4E91" w14:paraId="0AD6A85D"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 xml:space="preserve">Возглавляемая </w:t>
      </w:r>
      <w:r w:rsidRPr="008D20AB" w:rsidR="008D20AB">
        <w:rPr>
          <w:rFonts w:ascii="Times New Roman" w:eastAsia="MS Mincho" w:hAnsi="Times New Roman" w:cs="Times New Roman"/>
          <w:sz w:val="27"/>
          <w:szCs w:val="27"/>
        </w:rPr>
        <w:t>Казиевым Ш.Г.</w:t>
      </w:r>
      <w:r w:rsidRPr="008D20AB">
        <w:rPr>
          <w:rFonts w:ascii="Times New Roman" w:eastAsia="MS Mincho" w:hAnsi="Times New Roman" w:cs="Times New Roman"/>
          <w:sz w:val="27"/>
          <w:szCs w:val="27"/>
        </w:rPr>
        <w:t xml:space="preserve"> организация состоит на налоговом учете Межрайонной инспекции ФНС России № 7 по ХМАО-Югре, что подтверждено прилагаемой выпиской из ЕГРЮЛ и обязана представлять в налоговые органы по месту своего нахождения налоговую декларацию в порядке, определенном НК РФ, чего не было сделано руководителем в сроки, предусмотренные законодательством по причине ненадлежащего выполнения своих должностных обязанностей по организации бухгалтерского учета, доказательств обратного не представлено.</w:t>
      </w:r>
    </w:p>
    <w:p w:rsidR="007D4E91" w:rsidRPr="008D20AB" w:rsidP="007D4E91" w14:paraId="6805B8BF"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 xml:space="preserve">На основании изложенного, мировой судья приходит к выводу о том, что </w:t>
      </w:r>
      <w:r w:rsidRPr="008D20AB" w:rsidR="008D20AB">
        <w:rPr>
          <w:rFonts w:ascii="Times New Roman" w:eastAsia="MS Mincho" w:hAnsi="Times New Roman" w:cs="Times New Roman"/>
          <w:sz w:val="27"/>
          <w:szCs w:val="27"/>
        </w:rPr>
        <w:t>Казиев Ш.Г.</w:t>
      </w:r>
      <w:r w:rsidRPr="008D20AB" w:rsidR="003D5641">
        <w:rPr>
          <w:rFonts w:ascii="Times New Roman" w:eastAsia="MS Mincho" w:hAnsi="Times New Roman" w:cs="Times New Roman"/>
          <w:sz w:val="27"/>
          <w:szCs w:val="27"/>
        </w:rPr>
        <w:t xml:space="preserve"> </w:t>
      </w:r>
      <w:r w:rsidRPr="008D20AB">
        <w:rPr>
          <w:rFonts w:ascii="Times New Roman" w:eastAsia="MS Mincho" w:hAnsi="Times New Roman" w:cs="Times New Roman"/>
          <w:sz w:val="27"/>
          <w:szCs w:val="27"/>
        </w:rPr>
        <w:t xml:space="preserve">виновен в совершении правонарушения, предусмотренного ст. 15.5. Кодекса РФ об административных правонарушениях, т.е. нарушение установленных законодательством о налогах и сборах сроков представления налоговой декларации в налоговый орган по месту учета. </w:t>
      </w:r>
    </w:p>
    <w:p w:rsidR="007D4E91" w:rsidRPr="008D20AB" w:rsidP="007D4E91" w14:paraId="3E8D63BC"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7D4E91" w:rsidRPr="008D20AB" w:rsidP="007D4E91" w14:paraId="5137EFCC"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 xml:space="preserve">Обстоятельств, отягчающих и смягчающих административную ответственность, не установлено. </w:t>
      </w:r>
    </w:p>
    <w:p w:rsidR="007D4E91" w:rsidRPr="008D20AB" w:rsidP="007D4E91" w14:paraId="69F75068" w14:textId="77777777">
      <w:pPr>
        <w:pStyle w:val="PlainText"/>
        <w:ind w:firstLine="708"/>
        <w:jc w:val="both"/>
        <w:rPr>
          <w:rFonts w:ascii="Times New Roman" w:eastAsia="MS Mincho" w:hAnsi="Times New Roman" w:cs="Times New Roman"/>
          <w:sz w:val="27"/>
          <w:szCs w:val="27"/>
        </w:rPr>
      </w:pPr>
      <w:r w:rsidRPr="008D20AB">
        <w:rPr>
          <w:rFonts w:ascii="Times New Roman" w:eastAsia="MS Mincho" w:hAnsi="Times New Roman" w:cs="Times New Roman"/>
          <w:sz w:val="27"/>
          <w:szCs w:val="27"/>
        </w:rPr>
        <w:t>При изложенных обстоятельствах мировой судья считает целесообразным назначить наказание в виде предупреждения.</w:t>
      </w:r>
    </w:p>
    <w:p w:rsidR="007D4E91" w:rsidRPr="008D20AB" w:rsidP="007D4E91" w14:paraId="4FD483D1" w14:textId="77777777">
      <w:pPr>
        <w:pStyle w:val="PlainText"/>
        <w:ind w:firstLine="708"/>
        <w:jc w:val="both"/>
        <w:rPr>
          <w:rFonts w:ascii="Times New Roman" w:eastAsia="MS Mincho" w:hAnsi="Times New Roman"/>
          <w:sz w:val="27"/>
          <w:szCs w:val="27"/>
        </w:rPr>
      </w:pPr>
      <w:r w:rsidRPr="008D20AB">
        <w:rPr>
          <w:rFonts w:ascii="Times New Roman" w:eastAsia="MS Mincho" w:hAnsi="Times New Roman"/>
          <w:sz w:val="27"/>
          <w:szCs w:val="27"/>
        </w:rPr>
        <w:t>Руководствуясь ст. ст. 3.4, 15.5, 23.1, 29.9-29.11 Кодекса РФ об админ</w:t>
      </w:r>
      <w:r w:rsidRPr="008D20AB">
        <w:rPr>
          <w:rFonts w:ascii="Times New Roman" w:eastAsia="MS Mincho" w:hAnsi="Times New Roman"/>
          <w:sz w:val="27"/>
          <w:szCs w:val="27"/>
        </w:rPr>
        <w:t>и</w:t>
      </w:r>
      <w:r w:rsidRPr="008D20AB">
        <w:rPr>
          <w:rFonts w:ascii="Times New Roman" w:eastAsia="MS Mincho" w:hAnsi="Times New Roman"/>
          <w:sz w:val="27"/>
          <w:szCs w:val="27"/>
        </w:rPr>
        <w:t>стративных правон</w:t>
      </w:r>
      <w:r w:rsidRPr="008D20AB">
        <w:rPr>
          <w:rFonts w:ascii="Times New Roman" w:eastAsia="MS Mincho" w:hAnsi="Times New Roman"/>
          <w:sz w:val="27"/>
          <w:szCs w:val="27"/>
        </w:rPr>
        <w:t>а</w:t>
      </w:r>
      <w:r w:rsidRPr="008D20AB">
        <w:rPr>
          <w:rFonts w:ascii="Times New Roman" w:eastAsia="MS Mincho" w:hAnsi="Times New Roman"/>
          <w:sz w:val="27"/>
          <w:szCs w:val="27"/>
        </w:rPr>
        <w:t>рушениях, мировой судья</w:t>
      </w:r>
    </w:p>
    <w:p w:rsidR="007D4E91" w:rsidRPr="008D20AB" w:rsidP="007D4E91" w14:paraId="26D1C131" w14:textId="77777777">
      <w:pPr>
        <w:pStyle w:val="PlainText"/>
        <w:rPr>
          <w:rFonts w:ascii="Times New Roman" w:eastAsia="MS Mincho" w:hAnsi="Times New Roman"/>
          <w:b/>
          <w:sz w:val="27"/>
          <w:szCs w:val="27"/>
        </w:rPr>
      </w:pPr>
      <w:r w:rsidRPr="008D20AB">
        <w:rPr>
          <w:rFonts w:ascii="Times New Roman" w:eastAsia="MS Mincho" w:hAnsi="Times New Roman"/>
          <w:sz w:val="27"/>
          <w:szCs w:val="27"/>
        </w:rPr>
        <w:tab/>
      </w:r>
      <w:r w:rsidRPr="008D20AB">
        <w:rPr>
          <w:rFonts w:ascii="Times New Roman" w:eastAsia="MS Mincho" w:hAnsi="Times New Roman"/>
          <w:sz w:val="27"/>
          <w:szCs w:val="27"/>
        </w:rPr>
        <w:tab/>
      </w:r>
      <w:r w:rsidRPr="008D20AB">
        <w:rPr>
          <w:rFonts w:ascii="Times New Roman" w:eastAsia="MS Mincho" w:hAnsi="Times New Roman"/>
          <w:sz w:val="27"/>
          <w:szCs w:val="27"/>
        </w:rPr>
        <w:tab/>
      </w:r>
      <w:r w:rsidRPr="008D20AB">
        <w:rPr>
          <w:rFonts w:ascii="Times New Roman" w:eastAsia="MS Mincho" w:hAnsi="Times New Roman"/>
          <w:sz w:val="27"/>
          <w:szCs w:val="27"/>
        </w:rPr>
        <w:tab/>
      </w:r>
    </w:p>
    <w:p w:rsidR="007D4E91" w:rsidRPr="008D20AB" w:rsidP="007D4E91" w14:paraId="57ED4D97" w14:textId="77777777">
      <w:pPr>
        <w:pStyle w:val="PlainText"/>
        <w:jc w:val="center"/>
        <w:rPr>
          <w:rFonts w:ascii="Times New Roman" w:eastAsia="MS Mincho" w:hAnsi="Times New Roman"/>
          <w:b/>
          <w:sz w:val="27"/>
          <w:szCs w:val="27"/>
        </w:rPr>
      </w:pPr>
      <w:r w:rsidRPr="008D20AB">
        <w:rPr>
          <w:rFonts w:ascii="Times New Roman" w:eastAsia="MS Mincho" w:hAnsi="Times New Roman"/>
          <w:b/>
          <w:sz w:val="27"/>
          <w:szCs w:val="27"/>
        </w:rPr>
        <w:t>ПОСТАНОВИЛ:</w:t>
      </w:r>
    </w:p>
    <w:p w:rsidR="007D4E91" w:rsidRPr="008D20AB" w:rsidP="007D4E91" w14:paraId="45C67D0F" w14:textId="77777777">
      <w:pPr>
        <w:pStyle w:val="PlainText"/>
        <w:rPr>
          <w:rFonts w:ascii="Times New Roman" w:eastAsia="MS Mincho" w:hAnsi="Times New Roman"/>
          <w:b/>
          <w:sz w:val="27"/>
          <w:szCs w:val="27"/>
        </w:rPr>
      </w:pPr>
    </w:p>
    <w:p w:rsidR="007D4E91" w:rsidRPr="008D20AB" w:rsidP="007D4E91" w14:paraId="6AB8952B" w14:textId="77777777">
      <w:pPr>
        <w:pStyle w:val="PlainText"/>
        <w:jc w:val="both"/>
        <w:rPr>
          <w:rFonts w:ascii="Times New Roman" w:eastAsia="MS Mincho" w:hAnsi="Times New Roman"/>
          <w:sz w:val="27"/>
          <w:szCs w:val="27"/>
        </w:rPr>
      </w:pPr>
      <w:r w:rsidRPr="008D20AB">
        <w:rPr>
          <w:rFonts w:ascii="Times New Roman" w:eastAsia="MS Mincho" w:hAnsi="Times New Roman"/>
          <w:b/>
          <w:sz w:val="27"/>
          <w:szCs w:val="27"/>
        </w:rPr>
        <w:tab/>
      </w:r>
      <w:r w:rsidRPr="008D20AB">
        <w:rPr>
          <w:rFonts w:ascii="Times New Roman" w:eastAsia="MS Mincho" w:hAnsi="Times New Roman"/>
          <w:sz w:val="27"/>
          <w:szCs w:val="27"/>
        </w:rPr>
        <w:t xml:space="preserve">должностное лицо – </w:t>
      </w:r>
      <w:r w:rsidRPr="008D20AB" w:rsidR="008D20AB">
        <w:rPr>
          <w:rFonts w:ascii="Times New Roman" w:eastAsia="MS Mincho" w:hAnsi="Times New Roman"/>
          <w:sz w:val="27"/>
          <w:szCs w:val="27"/>
        </w:rPr>
        <w:t xml:space="preserve">директора Общества с ограниченной ответственностью «Регион» Казиева </w:t>
      </w:r>
      <w:r w:rsidRPr="008D20AB" w:rsidR="008D20AB">
        <w:rPr>
          <w:rFonts w:ascii="Times New Roman" w:eastAsia="MS Mincho" w:hAnsi="Times New Roman"/>
          <w:sz w:val="27"/>
          <w:szCs w:val="27"/>
        </w:rPr>
        <w:t>Шихамата</w:t>
      </w:r>
      <w:r w:rsidRPr="008D20AB" w:rsidR="008D20AB">
        <w:rPr>
          <w:rFonts w:ascii="Times New Roman" w:eastAsia="MS Mincho" w:hAnsi="Times New Roman"/>
          <w:sz w:val="27"/>
          <w:szCs w:val="27"/>
        </w:rPr>
        <w:t xml:space="preserve"> </w:t>
      </w:r>
      <w:r w:rsidRPr="008D20AB" w:rsidR="008D20AB">
        <w:rPr>
          <w:rFonts w:ascii="Times New Roman" w:eastAsia="MS Mincho" w:hAnsi="Times New Roman"/>
          <w:sz w:val="27"/>
          <w:szCs w:val="27"/>
        </w:rPr>
        <w:t>Габитовича</w:t>
      </w:r>
      <w:r w:rsidRPr="008D20AB" w:rsidR="008D20AB">
        <w:rPr>
          <w:rFonts w:ascii="Times New Roman" w:eastAsia="MS Mincho" w:hAnsi="Times New Roman"/>
          <w:sz w:val="27"/>
          <w:szCs w:val="27"/>
        </w:rPr>
        <w:t xml:space="preserve"> </w:t>
      </w:r>
      <w:r w:rsidRPr="008D20AB">
        <w:rPr>
          <w:rFonts w:ascii="Times New Roman" w:eastAsia="MS Mincho" w:hAnsi="Times New Roman"/>
          <w:sz w:val="27"/>
          <w:szCs w:val="27"/>
        </w:rPr>
        <w:t>признать виновным в совершении административного правонарушения, предусмотренного ст. 15.5 Кодекса РФ об административных правонарушениях, и назначить ему наказ</w:t>
      </w:r>
      <w:r w:rsidRPr="008D20AB">
        <w:rPr>
          <w:rFonts w:ascii="Times New Roman" w:eastAsia="MS Mincho" w:hAnsi="Times New Roman"/>
          <w:sz w:val="27"/>
          <w:szCs w:val="27"/>
        </w:rPr>
        <w:t>а</w:t>
      </w:r>
      <w:r w:rsidRPr="008D20AB">
        <w:rPr>
          <w:rFonts w:ascii="Times New Roman" w:eastAsia="MS Mincho" w:hAnsi="Times New Roman"/>
          <w:sz w:val="27"/>
          <w:szCs w:val="27"/>
        </w:rPr>
        <w:t>ние в виде пред</w:t>
      </w:r>
      <w:r w:rsidRPr="008D20AB">
        <w:rPr>
          <w:rFonts w:ascii="Times New Roman" w:eastAsia="MS Mincho" w:hAnsi="Times New Roman"/>
          <w:sz w:val="27"/>
          <w:szCs w:val="27"/>
        </w:rPr>
        <w:t>у</w:t>
      </w:r>
      <w:r w:rsidRPr="008D20AB">
        <w:rPr>
          <w:rFonts w:ascii="Times New Roman" w:eastAsia="MS Mincho" w:hAnsi="Times New Roman"/>
          <w:sz w:val="27"/>
          <w:szCs w:val="27"/>
        </w:rPr>
        <w:t>преждения.</w:t>
      </w:r>
    </w:p>
    <w:p w:rsidR="007D4E91" w:rsidRPr="008D20AB" w:rsidP="007D4E91" w14:paraId="463F81F7" w14:textId="77777777">
      <w:pPr>
        <w:pStyle w:val="PlainText"/>
        <w:jc w:val="both"/>
        <w:rPr>
          <w:rFonts w:ascii="Times New Roman" w:eastAsia="MS Mincho" w:hAnsi="Times New Roman"/>
          <w:sz w:val="27"/>
          <w:szCs w:val="27"/>
        </w:rPr>
      </w:pPr>
      <w:r w:rsidRPr="008D20AB">
        <w:rPr>
          <w:rFonts w:ascii="Times New Roman" w:eastAsia="MS Mincho" w:hAnsi="Times New Roman"/>
          <w:sz w:val="27"/>
          <w:szCs w:val="27"/>
        </w:rPr>
        <w:tab/>
        <w:t xml:space="preserve">Постановление может быть обжаловано и опротестовано в течение десяти суток со дня вручения или получения копии постановления в </w:t>
      </w:r>
      <w:r w:rsidRPr="008D20AB">
        <w:rPr>
          <w:rFonts w:ascii="Times New Roman" w:eastAsia="MS Mincho" w:hAnsi="Times New Roman"/>
          <w:sz w:val="27"/>
          <w:szCs w:val="27"/>
        </w:rPr>
        <w:t>Пыть-Яхский</w:t>
      </w:r>
      <w:r w:rsidRPr="008D20AB">
        <w:rPr>
          <w:rFonts w:ascii="Times New Roman" w:eastAsia="MS Mincho" w:hAnsi="Times New Roman"/>
          <w:sz w:val="27"/>
          <w:szCs w:val="27"/>
        </w:rPr>
        <w:t xml:space="preserve"> г</w:t>
      </w:r>
      <w:r w:rsidRPr="008D20AB">
        <w:rPr>
          <w:rFonts w:ascii="Times New Roman" w:eastAsia="MS Mincho" w:hAnsi="Times New Roman"/>
          <w:sz w:val="27"/>
          <w:szCs w:val="27"/>
        </w:rPr>
        <w:t>о</w:t>
      </w:r>
      <w:r w:rsidRPr="008D20AB">
        <w:rPr>
          <w:rFonts w:ascii="Times New Roman" w:eastAsia="MS Mincho" w:hAnsi="Times New Roman"/>
          <w:sz w:val="27"/>
          <w:szCs w:val="27"/>
        </w:rPr>
        <w:t>родской суд Ханты-Мансийского автономного округа-Югры.</w:t>
      </w:r>
    </w:p>
    <w:p w:rsidR="007D4E91" w:rsidRPr="008D20AB" w:rsidP="007D4E91" w14:paraId="0D69B76D" w14:textId="77777777">
      <w:pPr>
        <w:pStyle w:val="PlainText"/>
        <w:ind w:firstLine="708"/>
        <w:rPr>
          <w:rFonts w:ascii="Times New Roman" w:eastAsia="MS Mincho" w:hAnsi="Times New Roman"/>
          <w:sz w:val="27"/>
          <w:szCs w:val="27"/>
        </w:rPr>
      </w:pPr>
    </w:p>
    <w:p w:rsidR="007D4E91" w:rsidRPr="008D20AB" w:rsidP="007D4E91" w14:paraId="2BAE8A25" w14:textId="6B9B1A5F">
      <w:pPr>
        <w:pStyle w:val="PlainText"/>
        <w:rPr>
          <w:rFonts w:ascii="Times New Roman" w:eastAsia="MS Mincho" w:hAnsi="Times New Roman"/>
          <w:sz w:val="27"/>
          <w:szCs w:val="27"/>
        </w:rPr>
      </w:pPr>
      <w:r w:rsidRPr="008D20AB">
        <w:rPr>
          <w:rFonts w:ascii="Times New Roman" w:eastAsia="MS Mincho" w:hAnsi="Times New Roman"/>
          <w:sz w:val="27"/>
          <w:szCs w:val="27"/>
        </w:rPr>
        <w:t>Мировой судья</w:t>
      </w:r>
      <w:r w:rsidRPr="008D20AB">
        <w:rPr>
          <w:rFonts w:ascii="Times New Roman" w:eastAsia="MS Mincho" w:hAnsi="Times New Roman"/>
          <w:sz w:val="27"/>
          <w:szCs w:val="27"/>
        </w:rPr>
        <w:tab/>
      </w:r>
      <w:r w:rsidRPr="008D20AB">
        <w:rPr>
          <w:rFonts w:ascii="Times New Roman" w:eastAsia="MS Mincho" w:hAnsi="Times New Roman"/>
          <w:sz w:val="27"/>
          <w:szCs w:val="27"/>
        </w:rPr>
        <w:tab/>
      </w:r>
      <w:r w:rsidRPr="008D20AB">
        <w:rPr>
          <w:rFonts w:ascii="Times New Roman" w:eastAsia="MS Mincho" w:hAnsi="Times New Roman"/>
          <w:sz w:val="27"/>
          <w:szCs w:val="27"/>
        </w:rPr>
        <w:tab/>
        <w:t xml:space="preserve">                </w:t>
      </w:r>
      <w:r w:rsidRPr="008D20AB">
        <w:rPr>
          <w:rFonts w:ascii="Times New Roman" w:eastAsia="MS Mincho" w:hAnsi="Times New Roman"/>
          <w:sz w:val="27"/>
          <w:szCs w:val="27"/>
        </w:rPr>
        <w:tab/>
      </w:r>
      <w:r w:rsidRPr="008D20AB">
        <w:rPr>
          <w:rFonts w:ascii="Times New Roman" w:eastAsia="MS Mincho" w:hAnsi="Times New Roman"/>
          <w:sz w:val="27"/>
          <w:szCs w:val="27"/>
        </w:rPr>
        <w:tab/>
        <w:t xml:space="preserve">   </w:t>
      </w:r>
      <w:r w:rsidR="008D20AB">
        <w:rPr>
          <w:rFonts w:ascii="Times New Roman" w:eastAsia="MS Mincho" w:hAnsi="Times New Roman"/>
          <w:sz w:val="27"/>
          <w:szCs w:val="27"/>
        </w:rPr>
        <w:t xml:space="preserve">   </w:t>
      </w:r>
      <w:r w:rsidRPr="008D20AB">
        <w:rPr>
          <w:rFonts w:ascii="Times New Roman" w:eastAsia="MS Mincho" w:hAnsi="Times New Roman"/>
          <w:sz w:val="27"/>
          <w:szCs w:val="27"/>
        </w:rPr>
        <w:t xml:space="preserve"> Е.И. Костарева </w:t>
      </w:r>
    </w:p>
    <w:p w:rsidR="00B10F1C" w:rsidRPr="008D20AB" w:rsidP="007D4E91" w14:paraId="6E9D2AAF" w14:textId="77777777">
      <w:pPr>
        <w:pStyle w:val="PlainText"/>
        <w:ind w:left="708"/>
        <w:jc w:val="both"/>
        <w:rPr>
          <w:rFonts w:eastAsia="MS Mincho"/>
          <w:sz w:val="27"/>
          <w:szCs w:val="27"/>
        </w:rPr>
      </w:pPr>
    </w:p>
    <w:sectPr w:rsidSect="00770B7B">
      <w:headerReference w:type="default" r:id="rId4"/>
      <w:pgSz w:w="11906" w:h="16838" w:code="9"/>
      <w:pgMar w:top="1134" w:right="850"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CC5" w14:paraId="2ECD7F00" w14:textId="77777777">
    <w:pPr>
      <w:pStyle w:val="Header"/>
      <w:jc w:val="center"/>
    </w:pPr>
    <w:r>
      <w:fldChar w:fldCharType="begin"/>
    </w:r>
    <w:r>
      <w:instrText>PAGE   \* MERGEFORMAT</w:instrText>
    </w:r>
    <w:r>
      <w:fldChar w:fldCharType="separate"/>
    </w:r>
    <w:r w:rsidR="008D20AB">
      <w:rPr>
        <w:noProof/>
      </w:rPr>
      <w:t>3</w:t>
    </w:r>
    <w:r>
      <w:fldChar w:fldCharType="end"/>
    </w:r>
  </w:p>
  <w:p w:rsidR="00443CC5" w14:paraId="1C8DF42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EAC"/>
    <w:rsid w:val="00004600"/>
    <w:rsid w:val="00004E5A"/>
    <w:rsid w:val="00014E37"/>
    <w:rsid w:val="000324D2"/>
    <w:rsid w:val="00033D10"/>
    <w:rsid w:val="00047A57"/>
    <w:rsid w:val="00051963"/>
    <w:rsid w:val="00051EBA"/>
    <w:rsid w:val="00063EFF"/>
    <w:rsid w:val="00067120"/>
    <w:rsid w:val="00070E7F"/>
    <w:rsid w:val="00072580"/>
    <w:rsid w:val="00081381"/>
    <w:rsid w:val="00086BFD"/>
    <w:rsid w:val="000B055F"/>
    <w:rsid w:val="000B6317"/>
    <w:rsid w:val="000B657F"/>
    <w:rsid w:val="000C7F82"/>
    <w:rsid w:val="000D026D"/>
    <w:rsid w:val="000D1FCA"/>
    <w:rsid w:val="000D63B6"/>
    <w:rsid w:val="000E1901"/>
    <w:rsid w:val="000F26D5"/>
    <w:rsid w:val="001024B8"/>
    <w:rsid w:val="0012682A"/>
    <w:rsid w:val="00126833"/>
    <w:rsid w:val="00127AF0"/>
    <w:rsid w:val="00130FD1"/>
    <w:rsid w:val="001379E9"/>
    <w:rsid w:val="00137FA2"/>
    <w:rsid w:val="00140A8B"/>
    <w:rsid w:val="00150686"/>
    <w:rsid w:val="00157A47"/>
    <w:rsid w:val="001660D0"/>
    <w:rsid w:val="00171BBB"/>
    <w:rsid w:val="001733C2"/>
    <w:rsid w:val="00192158"/>
    <w:rsid w:val="00196D1B"/>
    <w:rsid w:val="001A0C69"/>
    <w:rsid w:val="001A0F20"/>
    <w:rsid w:val="001A3B8E"/>
    <w:rsid w:val="001A53BC"/>
    <w:rsid w:val="001B238C"/>
    <w:rsid w:val="001B575E"/>
    <w:rsid w:val="001B742C"/>
    <w:rsid w:val="001C053E"/>
    <w:rsid w:val="001C1030"/>
    <w:rsid w:val="001C72A4"/>
    <w:rsid w:val="001D074C"/>
    <w:rsid w:val="001D6808"/>
    <w:rsid w:val="001E4DD1"/>
    <w:rsid w:val="001F349B"/>
    <w:rsid w:val="001F49F2"/>
    <w:rsid w:val="001F6299"/>
    <w:rsid w:val="00205EAF"/>
    <w:rsid w:val="0021179D"/>
    <w:rsid w:val="00217526"/>
    <w:rsid w:val="00224871"/>
    <w:rsid w:val="0022529F"/>
    <w:rsid w:val="00226569"/>
    <w:rsid w:val="00227ADD"/>
    <w:rsid w:val="00245AD8"/>
    <w:rsid w:val="00250941"/>
    <w:rsid w:val="00250F02"/>
    <w:rsid w:val="00254AEF"/>
    <w:rsid w:val="002605B9"/>
    <w:rsid w:val="00261563"/>
    <w:rsid w:val="00261B55"/>
    <w:rsid w:val="002621AD"/>
    <w:rsid w:val="00262B75"/>
    <w:rsid w:val="00290010"/>
    <w:rsid w:val="002916C1"/>
    <w:rsid w:val="002A119B"/>
    <w:rsid w:val="002C4D04"/>
    <w:rsid w:val="002E583B"/>
    <w:rsid w:val="002F13BF"/>
    <w:rsid w:val="00300355"/>
    <w:rsid w:val="00300A29"/>
    <w:rsid w:val="003127CE"/>
    <w:rsid w:val="00314C9A"/>
    <w:rsid w:val="0031650C"/>
    <w:rsid w:val="00317ABC"/>
    <w:rsid w:val="003210A3"/>
    <w:rsid w:val="00327905"/>
    <w:rsid w:val="003456E1"/>
    <w:rsid w:val="00355EB1"/>
    <w:rsid w:val="00361971"/>
    <w:rsid w:val="00362093"/>
    <w:rsid w:val="00364A03"/>
    <w:rsid w:val="00364A52"/>
    <w:rsid w:val="003773A6"/>
    <w:rsid w:val="0038039F"/>
    <w:rsid w:val="00381627"/>
    <w:rsid w:val="003900A0"/>
    <w:rsid w:val="00392D99"/>
    <w:rsid w:val="00392DB8"/>
    <w:rsid w:val="003963D8"/>
    <w:rsid w:val="003A16DA"/>
    <w:rsid w:val="003A1CA5"/>
    <w:rsid w:val="003A26C4"/>
    <w:rsid w:val="003A2D16"/>
    <w:rsid w:val="003A55F8"/>
    <w:rsid w:val="003A5B3F"/>
    <w:rsid w:val="003C6E35"/>
    <w:rsid w:val="003D5641"/>
    <w:rsid w:val="003D6FA8"/>
    <w:rsid w:val="003F0D23"/>
    <w:rsid w:val="00405046"/>
    <w:rsid w:val="00411F0A"/>
    <w:rsid w:val="004121F6"/>
    <w:rsid w:val="00413F61"/>
    <w:rsid w:val="00414936"/>
    <w:rsid w:val="00416301"/>
    <w:rsid w:val="00420DA5"/>
    <w:rsid w:val="004342D5"/>
    <w:rsid w:val="00435BE1"/>
    <w:rsid w:val="00437DF4"/>
    <w:rsid w:val="00443CC5"/>
    <w:rsid w:val="00452E60"/>
    <w:rsid w:val="00456C93"/>
    <w:rsid w:val="00460362"/>
    <w:rsid w:val="004617DF"/>
    <w:rsid w:val="00477FE4"/>
    <w:rsid w:val="0048684F"/>
    <w:rsid w:val="0049592F"/>
    <w:rsid w:val="00497E56"/>
    <w:rsid w:val="004A07DB"/>
    <w:rsid w:val="004B1928"/>
    <w:rsid w:val="004B6111"/>
    <w:rsid w:val="004C0531"/>
    <w:rsid w:val="004C1C29"/>
    <w:rsid w:val="004D18CE"/>
    <w:rsid w:val="004D26D5"/>
    <w:rsid w:val="004D4F55"/>
    <w:rsid w:val="004D639E"/>
    <w:rsid w:val="004E5A3B"/>
    <w:rsid w:val="004E5C85"/>
    <w:rsid w:val="004F2B73"/>
    <w:rsid w:val="004F6214"/>
    <w:rsid w:val="00501166"/>
    <w:rsid w:val="005056E4"/>
    <w:rsid w:val="005076BC"/>
    <w:rsid w:val="00507F77"/>
    <w:rsid w:val="00526763"/>
    <w:rsid w:val="0053457C"/>
    <w:rsid w:val="0053512E"/>
    <w:rsid w:val="0053518F"/>
    <w:rsid w:val="005356E3"/>
    <w:rsid w:val="00546C48"/>
    <w:rsid w:val="00563451"/>
    <w:rsid w:val="005671F9"/>
    <w:rsid w:val="00570D7E"/>
    <w:rsid w:val="0057523C"/>
    <w:rsid w:val="00575B76"/>
    <w:rsid w:val="00583B47"/>
    <w:rsid w:val="0059043D"/>
    <w:rsid w:val="00597026"/>
    <w:rsid w:val="005A24D4"/>
    <w:rsid w:val="005A2F1F"/>
    <w:rsid w:val="005A77BF"/>
    <w:rsid w:val="005B1121"/>
    <w:rsid w:val="005C0B93"/>
    <w:rsid w:val="005C687E"/>
    <w:rsid w:val="005D0273"/>
    <w:rsid w:val="005D1371"/>
    <w:rsid w:val="005D1DAA"/>
    <w:rsid w:val="005D348A"/>
    <w:rsid w:val="005F0021"/>
    <w:rsid w:val="00604DD5"/>
    <w:rsid w:val="00613773"/>
    <w:rsid w:val="00621452"/>
    <w:rsid w:val="00622C25"/>
    <w:rsid w:val="0062409A"/>
    <w:rsid w:val="006413DB"/>
    <w:rsid w:val="00642322"/>
    <w:rsid w:val="006443CB"/>
    <w:rsid w:val="00650921"/>
    <w:rsid w:val="00651AA7"/>
    <w:rsid w:val="006533FC"/>
    <w:rsid w:val="0066542B"/>
    <w:rsid w:val="0067382B"/>
    <w:rsid w:val="00676864"/>
    <w:rsid w:val="00680464"/>
    <w:rsid w:val="00680FE3"/>
    <w:rsid w:val="0069158D"/>
    <w:rsid w:val="00694082"/>
    <w:rsid w:val="006951B5"/>
    <w:rsid w:val="006960CA"/>
    <w:rsid w:val="006A1370"/>
    <w:rsid w:val="006B1128"/>
    <w:rsid w:val="006B4F23"/>
    <w:rsid w:val="006B730A"/>
    <w:rsid w:val="006C0A65"/>
    <w:rsid w:val="006C5688"/>
    <w:rsid w:val="006E1976"/>
    <w:rsid w:val="006E1C85"/>
    <w:rsid w:val="006E71D3"/>
    <w:rsid w:val="00703AA1"/>
    <w:rsid w:val="00707D8C"/>
    <w:rsid w:val="007178B0"/>
    <w:rsid w:val="00731062"/>
    <w:rsid w:val="00735706"/>
    <w:rsid w:val="007418FC"/>
    <w:rsid w:val="00752D4F"/>
    <w:rsid w:val="00754724"/>
    <w:rsid w:val="00756F8C"/>
    <w:rsid w:val="007577DA"/>
    <w:rsid w:val="007578B4"/>
    <w:rsid w:val="00770B7B"/>
    <w:rsid w:val="00770EAC"/>
    <w:rsid w:val="007763F5"/>
    <w:rsid w:val="007807A1"/>
    <w:rsid w:val="00781036"/>
    <w:rsid w:val="007829BC"/>
    <w:rsid w:val="00786ADA"/>
    <w:rsid w:val="00795ACE"/>
    <w:rsid w:val="007A0745"/>
    <w:rsid w:val="007B29E7"/>
    <w:rsid w:val="007D3C0F"/>
    <w:rsid w:val="007D4E91"/>
    <w:rsid w:val="007E6D2B"/>
    <w:rsid w:val="007F33F2"/>
    <w:rsid w:val="007F6992"/>
    <w:rsid w:val="00802A50"/>
    <w:rsid w:val="008079FF"/>
    <w:rsid w:val="00812915"/>
    <w:rsid w:val="00820A4F"/>
    <w:rsid w:val="008237F4"/>
    <w:rsid w:val="00825F3D"/>
    <w:rsid w:val="00832830"/>
    <w:rsid w:val="0083534F"/>
    <w:rsid w:val="00836D6D"/>
    <w:rsid w:val="008404CF"/>
    <w:rsid w:val="00852620"/>
    <w:rsid w:val="00862AE0"/>
    <w:rsid w:val="00862CBC"/>
    <w:rsid w:val="00873D0A"/>
    <w:rsid w:val="00895603"/>
    <w:rsid w:val="00895CCC"/>
    <w:rsid w:val="008B22F3"/>
    <w:rsid w:val="008C32F9"/>
    <w:rsid w:val="008D20AB"/>
    <w:rsid w:val="008D50A0"/>
    <w:rsid w:val="008D54D2"/>
    <w:rsid w:val="008D66D4"/>
    <w:rsid w:val="008D6C77"/>
    <w:rsid w:val="008E4462"/>
    <w:rsid w:val="008E6D04"/>
    <w:rsid w:val="008F1664"/>
    <w:rsid w:val="008F3AFB"/>
    <w:rsid w:val="00913DC7"/>
    <w:rsid w:val="0091570F"/>
    <w:rsid w:val="00925839"/>
    <w:rsid w:val="00926666"/>
    <w:rsid w:val="0094020D"/>
    <w:rsid w:val="00942AD0"/>
    <w:rsid w:val="00956593"/>
    <w:rsid w:val="00960434"/>
    <w:rsid w:val="00962B48"/>
    <w:rsid w:val="009762E6"/>
    <w:rsid w:val="009826E1"/>
    <w:rsid w:val="009A4CAA"/>
    <w:rsid w:val="009A60CE"/>
    <w:rsid w:val="009A6B11"/>
    <w:rsid w:val="009A7F61"/>
    <w:rsid w:val="009B0444"/>
    <w:rsid w:val="009B4B99"/>
    <w:rsid w:val="009B5300"/>
    <w:rsid w:val="009C6FF1"/>
    <w:rsid w:val="009D4538"/>
    <w:rsid w:val="009E6540"/>
    <w:rsid w:val="00A05E89"/>
    <w:rsid w:val="00A248A0"/>
    <w:rsid w:val="00A33BAF"/>
    <w:rsid w:val="00A40511"/>
    <w:rsid w:val="00A42FA8"/>
    <w:rsid w:val="00A44810"/>
    <w:rsid w:val="00A44B54"/>
    <w:rsid w:val="00A44EDC"/>
    <w:rsid w:val="00A44EEE"/>
    <w:rsid w:val="00A479FE"/>
    <w:rsid w:val="00A55414"/>
    <w:rsid w:val="00A57366"/>
    <w:rsid w:val="00A70EAF"/>
    <w:rsid w:val="00A81108"/>
    <w:rsid w:val="00A847AD"/>
    <w:rsid w:val="00A9183B"/>
    <w:rsid w:val="00A93C65"/>
    <w:rsid w:val="00A94E94"/>
    <w:rsid w:val="00A96BA1"/>
    <w:rsid w:val="00A973B5"/>
    <w:rsid w:val="00AA1E55"/>
    <w:rsid w:val="00AB7D14"/>
    <w:rsid w:val="00AD545A"/>
    <w:rsid w:val="00AD553B"/>
    <w:rsid w:val="00AE41F9"/>
    <w:rsid w:val="00AE7EA5"/>
    <w:rsid w:val="00AF0403"/>
    <w:rsid w:val="00B014A7"/>
    <w:rsid w:val="00B019BB"/>
    <w:rsid w:val="00B10F1C"/>
    <w:rsid w:val="00B13CEB"/>
    <w:rsid w:val="00B15257"/>
    <w:rsid w:val="00B1723E"/>
    <w:rsid w:val="00B2180F"/>
    <w:rsid w:val="00B2182A"/>
    <w:rsid w:val="00B270AD"/>
    <w:rsid w:val="00B2791F"/>
    <w:rsid w:val="00B464D4"/>
    <w:rsid w:val="00B615B5"/>
    <w:rsid w:val="00B61B26"/>
    <w:rsid w:val="00B641F7"/>
    <w:rsid w:val="00B738FA"/>
    <w:rsid w:val="00B8249D"/>
    <w:rsid w:val="00B86F48"/>
    <w:rsid w:val="00B9264B"/>
    <w:rsid w:val="00BA0696"/>
    <w:rsid w:val="00BA2240"/>
    <w:rsid w:val="00BA43C6"/>
    <w:rsid w:val="00BA4E10"/>
    <w:rsid w:val="00BC203D"/>
    <w:rsid w:val="00BC4CB9"/>
    <w:rsid w:val="00BC6D6A"/>
    <w:rsid w:val="00BD3710"/>
    <w:rsid w:val="00BF15AF"/>
    <w:rsid w:val="00BF2215"/>
    <w:rsid w:val="00BF352A"/>
    <w:rsid w:val="00BF7F77"/>
    <w:rsid w:val="00C0086D"/>
    <w:rsid w:val="00C039AD"/>
    <w:rsid w:val="00C2100F"/>
    <w:rsid w:val="00C234ED"/>
    <w:rsid w:val="00C322FC"/>
    <w:rsid w:val="00C52BA1"/>
    <w:rsid w:val="00C539A3"/>
    <w:rsid w:val="00C662D1"/>
    <w:rsid w:val="00C708B9"/>
    <w:rsid w:val="00C81F7B"/>
    <w:rsid w:val="00C93BB9"/>
    <w:rsid w:val="00CA12B9"/>
    <w:rsid w:val="00CA13FE"/>
    <w:rsid w:val="00CA354C"/>
    <w:rsid w:val="00CA4C4F"/>
    <w:rsid w:val="00CB356C"/>
    <w:rsid w:val="00CC361F"/>
    <w:rsid w:val="00CC590D"/>
    <w:rsid w:val="00CD78EE"/>
    <w:rsid w:val="00CF0D2F"/>
    <w:rsid w:val="00CF3969"/>
    <w:rsid w:val="00D00FE0"/>
    <w:rsid w:val="00D01439"/>
    <w:rsid w:val="00D01EE3"/>
    <w:rsid w:val="00D13AD0"/>
    <w:rsid w:val="00D13C5E"/>
    <w:rsid w:val="00D14C83"/>
    <w:rsid w:val="00D25400"/>
    <w:rsid w:val="00D25F5E"/>
    <w:rsid w:val="00D3110F"/>
    <w:rsid w:val="00D31995"/>
    <w:rsid w:val="00D320BA"/>
    <w:rsid w:val="00D33D4B"/>
    <w:rsid w:val="00D4017B"/>
    <w:rsid w:val="00D4614E"/>
    <w:rsid w:val="00D50C2C"/>
    <w:rsid w:val="00D52A00"/>
    <w:rsid w:val="00D54A39"/>
    <w:rsid w:val="00D605FB"/>
    <w:rsid w:val="00D6168F"/>
    <w:rsid w:val="00D772F9"/>
    <w:rsid w:val="00D86076"/>
    <w:rsid w:val="00D860EC"/>
    <w:rsid w:val="00D9380A"/>
    <w:rsid w:val="00D93D13"/>
    <w:rsid w:val="00D951ED"/>
    <w:rsid w:val="00D96FD4"/>
    <w:rsid w:val="00DA6754"/>
    <w:rsid w:val="00DC1E29"/>
    <w:rsid w:val="00DD60FD"/>
    <w:rsid w:val="00DE4D02"/>
    <w:rsid w:val="00DE74E9"/>
    <w:rsid w:val="00DF0966"/>
    <w:rsid w:val="00DF209A"/>
    <w:rsid w:val="00DF532F"/>
    <w:rsid w:val="00E052EF"/>
    <w:rsid w:val="00E1040C"/>
    <w:rsid w:val="00E1120F"/>
    <w:rsid w:val="00E11F07"/>
    <w:rsid w:val="00E15C9A"/>
    <w:rsid w:val="00E22EEC"/>
    <w:rsid w:val="00E2674B"/>
    <w:rsid w:val="00E2744C"/>
    <w:rsid w:val="00E335CC"/>
    <w:rsid w:val="00E559E9"/>
    <w:rsid w:val="00E55FB8"/>
    <w:rsid w:val="00E64ABD"/>
    <w:rsid w:val="00E9534F"/>
    <w:rsid w:val="00E956C4"/>
    <w:rsid w:val="00EB059D"/>
    <w:rsid w:val="00EB51E8"/>
    <w:rsid w:val="00EC2C3E"/>
    <w:rsid w:val="00EC2E79"/>
    <w:rsid w:val="00EC6823"/>
    <w:rsid w:val="00ED1CA4"/>
    <w:rsid w:val="00ED46CF"/>
    <w:rsid w:val="00EE0ABE"/>
    <w:rsid w:val="00EE655C"/>
    <w:rsid w:val="00EE680A"/>
    <w:rsid w:val="00EE6F26"/>
    <w:rsid w:val="00F0004F"/>
    <w:rsid w:val="00F03615"/>
    <w:rsid w:val="00F03A39"/>
    <w:rsid w:val="00F03EBC"/>
    <w:rsid w:val="00F064BA"/>
    <w:rsid w:val="00F0701D"/>
    <w:rsid w:val="00F249B6"/>
    <w:rsid w:val="00F308F4"/>
    <w:rsid w:val="00F31007"/>
    <w:rsid w:val="00F37C1E"/>
    <w:rsid w:val="00F403E5"/>
    <w:rsid w:val="00F50709"/>
    <w:rsid w:val="00F52400"/>
    <w:rsid w:val="00F52A22"/>
    <w:rsid w:val="00F70111"/>
    <w:rsid w:val="00F709BA"/>
    <w:rsid w:val="00F722A3"/>
    <w:rsid w:val="00F74DCE"/>
    <w:rsid w:val="00F8281D"/>
    <w:rsid w:val="00F8308B"/>
    <w:rsid w:val="00F9126D"/>
    <w:rsid w:val="00F913A2"/>
    <w:rsid w:val="00F9334B"/>
    <w:rsid w:val="00F9545E"/>
    <w:rsid w:val="00FA31A0"/>
    <w:rsid w:val="00FA6BC6"/>
    <w:rsid w:val="00FB462C"/>
    <w:rsid w:val="00FC5140"/>
    <w:rsid w:val="00FD06BF"/>
    <w:rsid w:val="00FD3853"/>
    <w:rsid w:val="00FD6592"/>
    <w:rsid w:val="00FE08AB"/>
    <w:rsid w:val="00FF0A29"/>
    <w:rsid w:val="00FF3D6D"/>
    <w:rsid w:val="00FF692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D7E6AE5-A7C7-49E8-8589-31C78CBB5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link w:val="a0"/>
    <w:rPr>
      <w:rFonts w:ascii="Courier New" w:hAnsi="Courier New" w:cs="Courier New"/>
      <w:sz w:val="20"/>
      <w:szCs w:val="20"/>
    </w:rPr>
  </w:style>
  <w:style w:type="paragraph" w:styleId="BalloonText">
    <w:name w:val="Balloon Text"/>
    <w:basedOn w:val="Normal"/>
    <w:link w:val="a"/>
    <w:uiPriority w:val="99"/>
    <w:semiHidden/>
    <w:unhideWhenUsed/>
    <w:rsid w:val="00245AD8"/>
    <w:rPr>
      <w:rFonts w:ascii="Tahoma" w:hAnsi="Tahoma" w:cs="Tahoma"/>
      <w:sz w:val="16"/>
      <w:szCs w:val="16"/>
    </w:rPr>
  </w:style>
  <w:style w:type="character" w:customStyle="1" w:styleId="a">
    <w:name w:val="Текст выноски Знак"/>
    <w:link w:val="BalloonText"/>
    <w:uiPriority w:val="99"/>
    <w:semiHidden/>
    <w:rsid w:val="00245AD8"/>
    <w:rPr>
      <w:rFonts w:ascii="Tahoma" w:hAnsi="Tahoma" w:cs="Tahoma"/>
      <w:sz w:val="16"/>
      <w:szCs w:val="16"/>
    </w:rPr>
  </w:style>
  <w:style w:type="character" w:customStyle="1" w:styleId="a0">
    <w:name w:val="Текст Знак"/>
    <w:link w:val="PlainText"/>
    <w:rsid w:val="00FB462C"/>
    <w:rPr>
      <w:rFonts w:ascii="Courier New" w:hAnsi="Courier New" w:cs="Courier New"/>
    </w:rPr>
  </w:style>
  <w:style w:type="character" w:customStyle="1" w:styleId="a1">
    <w:name w:val="Цветовое выделение"/>
    <w:uiPriority w:val="99"/>
    <w:rsid w:val="00F31007"/>
    <w:rPr>
      <w:b/>
      <w:bCs/>
      <w:color w:val="26282F"/>
    </w:rPr>
  </w:style>
  <w:style w:type="paragraph" w:styleId="Header">
    <w:name w:val="header"/>
    <w:basedOn w:val="Normal"/>
    <w:link w:val="a2"/>
    <w:uiPriority w:val="99"/>
    <w:unhideWhenUsed/>
    <w:rsid w:val="00443CC5"/>
    <w:pPr>
      <w:tabs>
        <w:tab w:val="center" w:pos="4677"/>
        <w:tab w:val="right" w:pos="9355"/>
      </w:tabs>
    </w:pPr>
  </w:style>
  <w:style w:type="character" w:customStyle="1" w:styleId="a2">
    <w:name w:val="Верхний колонтитул Знак"/>
    <w:link w:val="Header"/>
    <w:uiPriority w:val="99"/>
    <w:rsid w:val="00443CC5"/>
    <w:rPr>
      <w:sz w:val="24"/>
      <w:szCs w:val="24"/>
    </w:rPr>
  </w:style>
  <w:style w:type="paragraph" w:styleId="Footer">
    <w:name w:val="footer"/>
    <w:basedOn w:val="Normal"/>
    <w:link w:val="a3"/>
    <w:uiPriority w:val="99"/>
    <w:unhideWhenUsed/>
    <w:rsid w:val="00443CC5"/>
    <w:pPr>
      <w:tabs>
        <w:tab w:val="center" w:pos="4677"/>
        <w:tab w:val="right" w:pos="9355"/>
      </w:tabs>
    </w:pPr>
  </w:style>
  <w:style w:type="character" w:customStyle="1" w:styleId="a3">
    <w:name w:val="Нижний колонтитул Знак"/>
    <w:link w:val="Footer"/>
    <w:uiPriority w:val="99"/>
    <w:rsid w:val="00443C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